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3EB0A" w14:textId="6D505EBD" w:rsidR="009E7460" w:rsidRDefault="00FA7FEC" w:rsidP="00172FA7">
      <w:pPr>
        <w:spacing w:after="0" w:line="240" w:lineRule="auto"/>
        <w:contextualSpacing/>
        <w:rPr>
          <w:rFonts w:ascii="Arial" w:hAnsi="Arial" w:cs="Arial"/>
          <w:b/>
          <w:sz w:val="28"/>
          <w:szCs w:val="28"/>
        </w:rPr>
      </w:pPr>
      <w:r w:rsidRPr="00192063">
        <w:rPr>
          <w:rFonts w:ascii="Arial" w:hAnsi="Arial" w:cs="Arial"/>
          <w:b/>
          <w:sz w:val="28"/>
          <w:szCs w:val="28"/>
        </w:rPr>
        <w:t>Environment</w:t>
      </w:r>
      <w:r w:rsidR="006E466A" w:rsidRPr="00192063">
        <w:rPr>
          <w:rFonts w:ascii="Arial" w:hAnsi="Arial" w:cs="Arial"/>
          <w:b/>
          <w:sz w:val="28"/>
          <w:szCs w:val="28"/>
        </w:rPr>
        <w:t xml:space="preserve">, Economy, </w:t>
      </w:r>
      <w:r w:rsidRPr="00192063">
        <w:rPr>
          <w:rFonts w:ascii="Arial" w:hAnsi="Arial" w:cs="Arial"/>
          <w:b/>
          <w:sz w:val="28"/>
          <w:szCs w:val="28"/>
        </w:rPr>
        <w:t xml:space="preserve">Housing </w:t>
      </w:r>
      <w:r w:rsidR="006E466A" w:rsidRPr="00192063">
        <w:rPr>
          <w:rFonts w:ascii="Arial" w:hAnsi="Arial" w:cs="Arial"/>
          <w:b/>
          <w:sz w:val="28"/>
          <w:szCs w:val="28"/>
        </w:rPr>
        <w:t xml:space="preserve">and Transport </w:t>
      </w:r>
      <w:r w:rsidR="00E116A4">
        <w:rPr>
          <w:rFonts w:ascii="Arial" w:hAnsi="Arial" w:cs="Arial"/>
          <w:b/>
          <w:sz w:val="28"/>
          <w:szCs w:val="28"/>
        </w:rPr>
        <w:t>Board – report from Cllr Martin Tett</w:t>
      </w:r>
      <w:r w:rsidRPr="00192063">
        <w:rPr>
          <w:rFonts w:ascii="Arial" w:hAnsi="Arial" w:cs="Arial"/>
          <w:b/>
          <w:sz w:val="28"/>
          <w:szCs w:val="28"/>
        </w:rPr>
        <w:t xml:space="preserve"> (Chair</w:t>
      </w:r>
      <w:r w:rsidR="00E116A4">
        <w:rPr>
          <w:rFonts w:ascii="Arial" w:hAnsi="Arial" w:cs="Arial"/>
          <w:b/>
          <w:sz w:val="28"/>
          <w:szCs w:val="28"/>
        </w:rPr>
        <w:t>man</w:t>
      </w:r>
      <w:r w:rsidRPr="00192063">
        <w:rPr>
          <w:rFonts w:ascii="Arial" w:hAnsi="Arial" w:cs="Arial"/>
          <w:b/>
          <w:sz w:val="28"/>
          <w:szCs w:val="28"/>
        </w:rPr>
        <w:t xml:space="preserve">) </w:t>
      </w:r>
    </w:p>
    <w:p w14:paraId="5F3207C7" w14:textId="77777777" w:rsidR="004275A8" w:rsidRPr="007D7459" w:rsidRDefault="004275A8" w:rsidP="00172FA7">
      <w:pPr>
        <w:spacing w:after="0" w:line="240" w:lineRule="auto"/>
        <w:contextualSpacing/>
        <w:rPr>
          <w:rFonts w:ascii="Arial" w:hAnsi="Arial" w:cs="Arial"/>
          <w:b/>
          <w:sz w:val="28"/>
          <w:szCs w:val="28"/>
        </w:rPr>
      </w:pPr>
    </w:p>
    <w:p w14:paraId="0E099751" w14:textId="0DD01A54" w:rsidR="003D73BE" w:rsidRDefault="003D5AAD" w:rsidP="009727CE">
      <w:pPr>
        <w:spacing w:after="0" w:line="240" w:lineRule="auto"/>
        <w:rPr>
          <w:rFonts w:ascii="Arial" w:hAnsi="Arial" w:cs="Arial"/>
          <w:b/>
        </w:rPr>
      </w:pPr>
      <w:r>
        <w:rPr>
          <w:rFonts w:ascii="Arial" w:hAnsi="Arial" w:cs="Arial"/>
          <w:b/>
        </w:rPr>
        <w:t>M</w:t>
      </w:r>
      <w:r w:rsidR="00691BD5" w:rsidRPr="00691BD5">
        <w:rPr>
          <w:rFonts w:ascii="Arial" w:hAnsi="Arial" w:cs="Arial"/>
          <w:b/>
        </w:rPr>
        <w:t>eetings and external events</w:t>
      </w:r>
    </w:p>
    <w:p w14:paraId="6F42A486" w14:textId="65FD07FC" w:rsidR="009038C9" w:rsidRPr="003D5AAD" w:rsidRDefault="009038C9" w:rsidP="003D5AAD">
      <w:pPr>
        <w:spacing w:after="0" w:line="240" w:lineRule="auto"/>
        <w:rPr>
          <w:rFonts w:ascii="Arial" w:hAnsi="Arial" w:cs="Arial"/>
        </w:rPr>
      </w:pPr>
    </w:p>
    <w:p w14:paraId="4D482283" w14:textId="601F51D6" w:rsidR="004275A8" w:rsidRPr="003D5AAD" w:rsidRDefault="003D5AAD" w:rsidP="003D5AAD">
      <w:pPr>
        <w:pStyle w:val="PlainText"/>
        <w:numPr>
          <w:ilvl w:val="0"/>
          <w:numId w:val="39"/>
        </w:numPr>
        <w:rPr>
          <w:b/>
          <w:bCs/>
        </w:rPr>
      </w:pPr>
      <w:r>
        <w:rPr>
          <w:bCs/>
        </w:rPr>
        <w:t xml:space="preserve">I met with </w:t>
      </w:r>
      <w:r w:rsidR="00A1443B">
        <w:rPr>
          <w:bCs/>
        </w:rPr>
        <w:t xml:space="preserve">the </w:t>
      </w:r>
      <w:r>
        <w:rPr>
          <w:bCs/>
        </w:rPr>
        <w:t xml:space="preserve">National Joint Utilities Group </w:t>
      </w:r>
      <w:r w:rsidRPr="003D5AAD">
        <w:rPr>
          <w:bCs/>
        </w:rPr>
        <w:t xml:space="preserve">and representatives of broadband providers. </w:t>
      </w:r>
      <w:r>
        <w:rPr>
          <w:bCs/>
        </w:rPr>
        <w:t>We</w:t>
      </w:r>
      <w:r w:rsidRPr="003D5AAD">
        <w:rPr>
          <w:bCs/>
        </w:rPr>
        <w:t xml:space="preserve"> discussed how councils and broadband providers could work together to ensure broadband is rolled out as quickly as possible with as little disruption to the highways network as possible. In particular there was discussion of how greater sharing of forward plans could benefit all sides.</w:t>
      </w:r>
    </w:p>
    <w:p w14:paraId="4A410CB0" w14:textId="77777777" w:rsidR="003D5AAD" w:rsidRPr="003D5AAD" w:rsidRDefault="003D5AAD" w:rsidP="003D5AAD">
      <w:pPr>
        <w:pStyle w:val="PlainText"/>
        <w:ind w:left="360"/>
        <w:rPr>
          <w:b/>
          <w:bCs/>
        </w:rPr>
      </w:pPr>
    </w:p>
    <w:p w14:paraId="6F9F3855" w14:textId="3A6DCA47" w:rsidR="003D5AAD" w:rsidRPr="00475941" w:rsidRDefault="003D5AAD" w:rsidP="003D5AAD">
      <w:pPr>
        <w:pStyle w:val="PlainText"/>
        <w:numPr>
          <w:ilvl w:val="0"/>
          <w:numId w:val="39"/>
        </w:numPr>
        <w:rPr>
          <w:b/>
          <w:bCs/>
        </w:rPr>
      </w:pPr>
      <w:r>
        <w:rPr>
          <w:b/>
          <w:bCs/>
        </w:rPr>
        <w:t xml:space="preserve">I </w:t>
      </w:r>
      <w:r>
        <w:rPr>
          <w:bCs/>
        </w:rPr>
        <w:t xml:space="preserve">also met with </w:t>
      </w:r>
      <w:r w:rsidRPr="003D5AAD">
        <w:rPr>
          <w:bCs/>
        </w:rPr>
        <w:t>Colin Matth</w:t>
      </w:r>
      <w:r>
        <w:rPr>
          <w:bCs/>
        </w:rPr>
        <w:t>ews Chair of Highways England. W</w:t>
      </w:r>
      <w:r w:rsidRPr="003D5AAD">
        <w:rPr>
          <w:bCs/>
        </w:rPr>
        <w:t xml:space="preserve">e discussed how Highways England are managing their relationship with local authorities since the transition to being a government owned company. </w:t>
      </w:r>
      <w:r>
        <w:rPr>
          <w:bCs/>
        </w:rPr>
        <w:t>I</w:t>
      </w:r>
      <w:r w:rsidRPr="003D5AAD">
        <w:rPr>
          <w:bCs/>
        </w:rPr>
        <w:t xml:space="preserve"> made it clear that H</w:t>
      </w:r>
      <w:r>
        <w:rPr>
          <w:bCs/>
        </w:rPr>
        <w:t xml:space="preserve">ighways </w:t>
      </w:r>
      <w:r w:rsidRPr="003D5AAD">
        <w:rPr>
          <w:bCs/>
        </w:rPr>
        <w:t>E</w:t>
      </w:r>
      <w:r>
        <w:rPr>
          <w:bCs/>
        </w:rPr>
        <w:t>ngland</w:t>
      </w:r>
      <w:r w:rsidRPr="003D5AAD">
        <w:rPr>
          <w:bCs/>
        </w:rPr>
        <w:t xml:space="preserve"> needs to engage with local authorities in particular transport authorities who manage the local network and its interactions with the strategic network. We were particularly keen for Highways England to engage closely with those authorities that are having problems with air quality where the strategic network is a major contributor to emissions.</w:t>
      </w:r>
    </w:p>
    <w:p w14:paraId="7AA717FB" w14:textId="77777777" w:rsidR="00475941" w:rsidRDefault="00475941" w:rsidP="00475941">
      <w:pPr>
        <w:pStyle w:val="ListParagraph"/>
        <w:rPr>
          <w:b/>
          <w:bCs/>
        </w:rPr>
      </w:pPr>
    </w:p>
    <w:p w14:paraId="1EF101F7" w14:textId="7476CD0C" w:rsidR="00475941" w:rsidRDefault="00884B51" w:rsidP="00475941">
      <w:pPr>
        <w:pStyle w:val="ListParagraph"/>
        <w:numPr>
          <w:ilvl w:val="0"/>
          <w:numId w:val="39"/>
        </w:numPr>
        <w:rPr>
          <w:rFonts w:ascii="Arial" w:hAnsi="Arial" w:cs="Arial"/>
        </w:rPr>
      </w:pPr>
      <w:r>
        <w:rPr>
          <w:rFonts w:ascii="Arial" w:hAnsi="Arial" w:cs="Arial"/>
        </w:rPr>
        <w:t xml:space="preserve">I attended the annual </w:t>
      </w:r>
      <w:r w:rsidR="00475941" w:rsidRPr="00475941">
        <w:rPr>
          <w:rFonts w:ascii="Arial" w:hAnsi="Arial" w:cs="Arial"/>
        </w:rPr>
        <w:t>Environmental Services Authority</w:t>
      </w:r>
      <w:r>
        <w:rPr>
          <w:rFonts w:ascii="Arial" w:hAnsi="Arial" w:cs="Arial"/>
        </w:rPr>
        <w:t xml:space="preserve"> (ESA</w:t>
      </w:r>
      <w:r w:rsidR="00475941" w:rsidRPr="00475941">
        <w:rPr>
          <w:rFonts w:ascii="Arial" w:hAnsi="Arial" w:cs="Arial"/>
        </w:rPr>
        <w:t>) lunch which brings together a number of local authority environment officers and key figures from the waste and recycling industry. It was a good opportunity to speak to the ESA Chairman and identify where our organisations have common lobbying territory.</w:t>
      </w:r>
    </w:p>
    <w:p w14:paraId="30D95741" w14:textId="77777777" w:rsidR="00877946" w:rsidRPr="00877946" w:rsidRDefault="00877946" w:rsidP="00877946">
      <w:pPr>
        <w:pStyle w:val="ListParagraph"/>
        <w:rPr>
          <w:rFonts w:ascii="Arial" w:hAnsi="Arial" w:cs="Arial"/>
        </w:rPr>
      </w:pPr>
    </w:p>
    <w:p w14:paraId="78FA2E91" w14:textId="38009E60" w:rsidR="00877946" w:rsidRDefault="00877946" w:rsidP="00F536BF">
      <w:pPr>
        <w:pStyle w:val="ListParagraph"/>
        <w:numPr>
          <w:ilvl w:val="0"/>
          <w:numId w:val="39"/>
        </w:numPr>
        <w:rPr>
          <w:rFonts w:ascii="Arial" w:hAnsi="Arial" w:cs="Arial"/>
        </w:rPr>
      </w:pPr>
      <w:r>
        <w:rPr>
          <w:rFonts w:ascii="Arial" w:hAnsi="Arial" w:cs="Arial"/>
        </w:rPr>
        <w:t xml:space="preserve">The </w:t>
      </w:r>
      <w:r w:rsidR="00BB47F3" w:rsidRPr="0059360C">
        <w:rPr>
          <w:rFonts w:ascii="Arial" w:hAnsi="Arial" w:cs="Arial"/>
        </w:rPr>
        <w:t>LGA’s Chairman and I met with Rt</w:t>
      </w:r>
      <w:r w:rsidR="00884B51">
        <w:rPr>
          <w:rFonts w:ascii="Arial" w:hAnsi="Arial" w:cs="Arial"/>
        </w:rPr>
        <w:t>.</w:t>
      </w:r>
      <w:r w:rsidR="00BB47F3" w:rsidRPr="0059360C">
        <w:rPr>
          <w:rFonts w:ascii="Arial" w:hAnsi="Arial" w:cs="Arial"/>
        </w:rPr>
        <w:t xml:space="preserve"> Hon</w:t>
      </w:r>
      <w:r w:rsidR="00884B51">
        <w:rPr>
          <w:rFonts w:ascii="Arial" w:hAnsi="Arial" w:cs="Arial"/>
        </w:rPr>
        <w:t>.</w:t>
      </w:r>
      <w:bookmarkStart w:id="0" w:name="_GoBack"/>
      <w:bookmarkEnd w:id="0"/>
      <w:r w:rsidR="00BB47F3" w:rsidRPr="0059360C">
        <w:rPr>
          <w:rFonts w:ascii="Arial" w:hAnsi="Arial" w:cs="Arial"/>
        </w:rPr>
        <w:t xml:space="preserve"> Chris Grayling MP, Secretary of State for Transport, on 25 October 2017. In a productive meeting there was a constructive discussion across a range of issues including the importance of continued central and local government investment in local transport infrastructure. There was also discussion on possible solutions to address the funding gap on local bus services.</w:t>
      </w:r>
    </w:p>
    <w:p w14:paraId="3897EED6" w14:textId="22016DF8" w:rsidR="003D73BE" w:rsidRPr="004D69AF" w:rsidRDefault="003D73BE" w:rsidP="008751BF">
      <w:pPr>
        <w:spacing w:after="0" w:line="240" w:lineRule="auto"/>
        <w:rPr>
          <w:rFonts w:ascii="Arial" w:hAnsi="Arial" w:cs="Arial"/>
          <w:b/>
        </w:rPr>
      </w:pPr>
      <w:r w:rsidRPr="004D69AF">
        <w:rPr>
          <w:rFonts w:ascii="Arial" w:hAnsi="Arial" w:cs="Arial"/>
          <w:b/>
        </w:rPr>
        <w:t>Board Business</w:t>
      </w:r>
    </w:p>
    <w:p w14:paraId="7C0F7A4E" w14:textId="01C134CA" w:rsidR="00E771AD" w:rsidRPr="004D69AF" w:rsidRDefault="00E771AD" w:rsidP="008751BF">
      <w:pPr>
        <w:spacing w:after="0" w:line="240" w:lineRule="auto"/>
        <w:rPr>
          <w:rFonts w:ascii="Arial" w:hAnsi="Arial" w:cs="Arial"/>
          <w:b/>
          <w:bCs/>
        </w:rPr>
      </w:pPr>
    </w:p>
    <w:p w14:paraId="151ED739" w14:textId="3DE899BD" w:rsidR="00E97B2A" w:rsidRDefault="003D73BE" w:rsidP="003D5AAD">
      <w:pPr>
        <w:pStyle w:val="ListParagraph"/>
        <w:numPr>
          <w:ilvl w:val="0"/>
          <w:numId w:val="39"/>
        </w:numPr>
        <w:spacing w:after="0" w:line="240" w:lineRule="auto"/>
        <w:rPr>
          <w:rFonts w:ascii="Arial" w:hAnsi="Arial" w:cs="Arial"/>
        </w:rPr>
      </w:pPr>
      <w:r w:rsidRPr="004D69AF">
        <w:rPr>
          <w:rFonts w:ascii="Arial" w:hAnsi="Arial" w:cs="Arial"/>
          <w:bCs/>
        </w:rPr>
        <w:t>The</w:t>
      </w:r>
      <w:r w:rsidR="00E83E0F" w:rsidRPr="004D69AF">
        <w:rPr>
          <w:rFonts w:ascii="Arial" w:hAnsi="Arial" w:cs="Arial"/>
        </w:rPr>
        <w:t xml:space="preserve"> </w:t>
      </w:r>
      <w:r w:rsidR="003D5AAD" w:rsidRPr="003D5AAD">
        <w:rPr>
          <w:rFonts w:ascii="Arial" w:hAnsi="Arial" w:cs="Arial"/>
        </w:rPr>
        <w:t>board held a future transport seminar in December where experts from Government, the automotive sector and freight came to discuss trends in transport. We examined trends in automation, connectivity and electrification. We will be publishing a guide for members exploring some of the issues and how they are likely to impact councils, the opportunities they can represent as well as the risk</w:t>
      </w:r>
      <w:r w:rsidR="00390314">
        <w:rPr>
          <w:rFonts w:ascii="Arial" w:hAnsi="Arial" w:cs="Arial"/>
        </w:rPr>
        <w:t>s</w:t>
      </w:r>
      <w:r w:rsidR="003D5AAD" w:rsidRPr="003D5AAD">
        <w:rPr>
          <w:rFonts w:ascii="Arial" w:hAnsi="Arial" w:cs="Arial"/>
        </w:rPr>
        <w:t xml:space="preserve"> that will have to be mitigated.</w:t>
      </w:r>
    </w:p>
    <w:p w14:paraId="32E455BE" w14:textId="77777777" w:rsidR="00475941" w:rsidRDefault="00475941" w:rsidP="00475941">
      <w:pPr>
        <w:pStyle w:val="ListParagraph"/>
        <w:spacing w:after="0" w:line="240" w:lineRule="auto"/>
        <w:ind w:left="360"/>
        <w:rPr>
          <w:rFonts w:ascii="Arial" w:hAnsi="Arial" w:cs="Arial"/>
        </w:rPr>
      </w:pPr>
    </w:p>
    <w:p w14:paraId="6BA9D6DD" w14:textId="27A8FB9C" w:rsidR="00BB47F3" w:rsidRPr="00475941" w:rsidRDefault="00475941" w:rsidP="00BB47F3">
      <w:pPr>
        <w:pStyle w:val="ListParagraph"/>
        <w:numPr>
          <w:ilvl w:val="0"/>
          <w:numId w:val="39"/>
        </w:numPr>
        <w:rPr>
          <w:rFonts w:ascii="Arial" w:hAnsi="Arial" w:cs="Arial"/>
        </w:rPr>
      </w:pPr>
      <w:r w:rsidRPr="00BB47F3">
        <w:rPr>
          <w:rFonts w:ascii="Arial" w:hAnsi="Arial" w:cs="Arial"/>
        </w:rPr>
        <w:t xml:space="preserve">The </w:t>
      </w:r>
      <w:r w:rsidR="00BB47F3" w:rsidRPr="00475941">
        <w:rPr>
          <w:rFonts w:ascii="Arial" w:hAnsi="Arial" w:cs="Arial"/>
        </w:rPr>
        <w:t xml:space="preserve">EEHT Board discussed what our waste and recycling ambitions are after we leave </w:t>
      </w:r>
      <w:r w:rsidR="00BB47F3">
        <w:rPr>
          <w:rFonts w:ascii="Arial" w:hAnsi="Arial" w:cs="Arial"/>
        </w:rPr>
        <w:t xml:space="preserve">the </w:t>
      </w:r>
      <w:r w:rsidR="00BB47F3" w:rsidRPr="00475941">
        <w:rPr>
          <w:rFonts w:ascii="Arial" w:hAnsi="Arial" w:cs="Arial"/>
        </w:rPr>
        <w:t>Europe</w:t>
      </w:r>
      <w:r w:rsidR="00BB47F3">
        <w:rPr>
          <w:rFonts w:ascii="Arial" w:hAnsi="Arial" w:cs="Arial"/>
        </w:rPr>
        <w:t>an Union</w:t>
      </w:r>
      <w:r w:rsidR="00BB47F3" w:rsidRPr="00475941">
        <w:rPr>
          <w:rFonts w:ascii="Arial" w:hAnsi="Arial" w:cs="Arial"/>
        </w:rPr>
        <w:t xml:space="preserve">. </w:t>
      </w:r>
      <w:r w:rsidR="00BB47F3">
        <w:rPr>
          <w:rFonts w:ascii="Arial" w:hAnsi="Arial" w:cs="Arial"/>
        </w:rPr>
        <w:t xml:space="preserve">The discussion </w:t>
      </w:r>
      <w:r w:rsidR="00BB47F3" w:rsidRPr="00475941">
        <w:rPr>
          <w:rFonts w:ascii="Arial" w:hAnsi="Arial" w:cs="Arial"/>
        </w:rPr>
        <w:t xml:space="preserve">focussed around residual waste being considered as </w:t>
      </w:r>
      <w:r w:rsidR="00BB47F3">
        <w:rPr>
          <w:rFonts w:ascii="Arial" w:hAnsi="Arial" w:cs="Arial"/>
        </w:rPr>
        <w:t>an alternative measure of effective waste management</w:t>
      </w:r>
      <w:r w:rsidR="00BB47F3" w:rsidRPr="00475941">
        <w:rPr>
          <w:rFonts w:ascii="Arial" w:hAnsi="Arial" w:cs="Arial"/>
        </w:rPr>
        <w:t xml:space="preserve">. </w:t>
      </w:r>
      <w:r w:rsidR="00BB47F3">
        <w:rPr>
          <w:rFonts w:ascii="Arial" w:hAnsi="Arial" w:cs="Arial"/>
        </w:rPr>
        <w:t>Addressing c</w:t>
      </w:r>
      <w:r w:rsidR="00BB47F3" w:rsidRPr="00475941">
        <w:rPr>
          <w:rFonts w:ascii="Arial" w:hAnsi="Arial" w:cs="Arial"/>
        </w:rPr>
        <w:t>arbon emissions were also discussed and members identified a need to look further at our approach to recycling plastics.</w:t>
      </w:r>
    </w:p>
    <w:p w14:paraId="4027162D" w14:textId="0646F822" w:rsidR="004275A8" w:rsidRPr="00BB47F3" w:rsidRDefault="004275A8" w:rsidP="00BB47F3">
      <w:pPr>
        <w:pStyle w:val="ListParagraph"/>
        <w:spacing w:after="0" w:line="240" w:lineRule="auto"/>
        <w:ind w:left="357"/>
        <w:rPr>
          <w:rFonts w:ascii="Arial" w:hAnsi="Arial" w:cs="Arial"/>
        </w:rPr>
      </w:pPr>
    </w:p>
    <w:p w14:paraId="7F445F2C" w14:textId="0983425A" w:rsidR="00857E6B" w:rsidRDefault="00857E6B" w:rsidP="008751BF">
      <w:pPr>
        <w:spacing w:line="240" w:lineRule="auto"/>
        <w:rPr>
          <w:rFonts w:ascii="Arial" w:hAnsi="Arial" w:cs="Arial"/>
        </w:rPr>
      </w:pPr>
      <w:r w:rsidRPr="00857E6B">
        <w:rPr>
          <w:rFonts w:ascii="Arial" w:hAnsi="Arial" w:cs="Arial"/>
          <w:b/>
          <w:bCs/>
        </w:rPr>
        <w:t xml:space="preserve">Housing </w:t>
      </w:r>
    </w:p>
    <w:p w14:paraId="7D82C647" w14:textId="413DBBA0" w:rsidR="00BB47F3" w:rsidRDefault="00BB47F3" w:rsidP="00BB47F3">
      <w:pPr>
        <w:pStyle w:val="ListParagraph"/>
        <w:numPr>
          <w:ilvl w:val="0"/>
          <w:numId w:val="39"/>
        </w:numPr>
        <w:spacing w:line="240" w:lineRule="auto"/>
        <w:rPr>
          <w:rFonts w:ascii="Arial" w:hAnsi="Arial" w:cs="Arial"/>
        </w:rPr>
      </w:pPr>
      <w:r>
        <w:rPr>
          <w:rFonts w:ascii="Arial" w:hAnsi="Arial" w:cs="Arial"/>
        </w:rPr>
        <w:t>Cllr</w:t>
      </w:r>
      <w:r w:rsidRPr="003D5AAD">
        <w:rPr>
          <w:rFonts w:ascii="Arial" w:hAnsi="Arial" w:cs="Arial"/>
        </w:rPr>
        <w:t xml:space="preserve"> Nick Forbes gave evidence to a Treasury Select Committee on housing on 28 November, </w:t>
      </w:r>
      <w:r>
        <w:rPr>
          <w:rFonts w:ascii="Arial" w:hAnsi="Arial" w:cs="Arial"/>
        </w:rPr>
        <w:t xml:space="preserve">as </w:t>
      </w:r>
      <w:r w:rsidRPr="003D5AAD">
        <w:rPr>
          <w:rFonts w:ascii="Arial" w:hAnsi="Arial" w:cs="Arial"/>
        </w:rPr>
        <w:t>part of the Committee’s Autumn Budget Inquiry. He spoke about the need for councils to have the tools and resources to support housebuilding at scale, highlighting the need for the borrowing cap and other restrictions on council housing finance to be lifted.</w:t>
      </w:r>
    </w:p>
    <w:p w14:paraId="44D1AE32" w14:textId="77777777" w:rsidR="002561B1" w:rsidRDefault="002561B1" w:rsidP="002561B1">
      <w:pPr>
        <w:pStyle w:val="ListParagraph"/>
        <w:spacing w:line="240" w:lineRule="auto"/>
        <w:ind w:left="360"/>
        <w:rPr>
          <w:rFonts w:ascii="Arial" w:hAnsi="Arial" w:cs="Arial"/>
        </w:rPr>
      </w:pPr>
    </w:p>
    <w:p w14:paraId="6FFFD66B" w14:textId="6B21A76A" w:rsidR="002561B1" w:rsidRDefault="002561B1" w:rsidP="003D5AAD">
      <w:pPr>
        <w:pStyle w:val="ListParagraph"/>
        <w:numPr>
          <w:ilvl w:val="0"/>
          <w:numId w:val="39"/>
        </w:numPr>
        <w:spacing w:line="240" w:lineRule="auto"/>
        <w:rPr>
          <w:rFonts w:ascii="Arial" w:hAnsi="Arial" w:cs="Arial"/>
        </w:rPr>
      </w:pPr>
      <w:r>
        <w:rPr>
          <w:rFonts w:ascii="Arial" w:hAnsi="Arial" w:cs="Arial"/>
        </w:rPr>
        <w:lastRenderedPageBreak/>
        <w:t xml:space="preserve">Cllr </w:t>
      </w:r>
      <w:proofErr w:type="spellStart"/>
      <w:r>
        <w:rPr>
          <w:rFonts w:ascii="Arial" w:hAnsi="Arial" w:cs="Arial"/>
        </w:rPr>
        <w:t>Eburne</w:t>
      </w:r>
      <w:proofErr w:type="spellEnd"/>
      <w:r>
        <w:rPr>
          <w:rFonts w:ascii="Arial" w:hAnsi="Arial" w:cs="Arial"/>
        </w:rPr>
        <w:t xml:space="preserve"> gave evidence to the CLG committee on the Homelessness Reduction Act. </w:t>
      </w:r>
    </w:p>
    <w:p w14:paraId="4C315924" w14:textId="77777777" w:rsidR="002561B1" w:rsidRPr="002561B1" w:rsidRDefault="002561B1" w:rsidP="002561B1">
      <w:pPr>
        <w:pStyle w:val="ListParagraph"/>
        <w:rPr>
          <w:rFonts w:ascii="Arial" w:hAnsi="Arial" w:cs="Arial"/>
        </w:rPr>
      </w:pPr>
    </w:p>
    <w:p w14:paraId="052088EB" w14:textId="33BEF7EB" w:rsidR="002561B1" w:rsidRDefault="002561B1" w:rsidP="002937B5">
      <w:pPr>
        <w:pStyle w:val="ListParagraph"/>
        <w:numPr>
          <w:ilvl w:val="0"/>
          <w:numId w:val="39"/>
        </w:numPr>
        <w:spacing w:line="240" w:lineRule="auto"/>
        <w:rPr>
          <w:rFonts w:ascii="Arial" w:hAnsi="Arial" w:cs="Arial"/>
        </w:rPr>
      </w:pPr>
      <w:r>
        <w:rPr>
          <w:rFonts w:ascii="Arial" w:hAnsi="Arial" w:cs="Arial"/>
        </w:rPr>
        <w:t xml:space="preserve">I wrote to MHCLG </w:t>
      </w:r>
      <w:r w:rsidR="002937B5">
        <w:rPr>
          <w:rFonts w:ascii="Arial" w:hAnsi="Arial" w:cs="Arial"/>
        </w:rPr>
        <w:t xml:space="preserve">to request they delay the implementation of the Homelessness Reduction Act from its current proposed roll out of April 2018 to enable councils time to reform </w:t>
      </w:r>
      <w:r w:rsidR="002937B5" w:rsidRPr="002937B5">
        <w:rPr>
          <w:rFonts w:ascii="Arial" w:hAnsi="Arial" w:cs="Arial"/>
        </w:rPr>
        <w:t>to implement the new duties</w:t>
      </w:r>
      <w:r w:rsidR="002937B5">
        <w:rPr>
          <w:rFonts w:ascii="Arial" w:hAnsi="Arial" w:cs="Arial"/>
        </w:rPr>
        <w:t>.</w:t>
      </w:r>
    </w:p>
    <w:p w14:paraId="7E9224F0" w14:textId="0C941022" w:rsidR="003D5AAD" w:rsidRDefault="003D5AAD" w:rsidP="003D5AAD">
      <w:pPr>
        <w:spacing w:line="240" w:lineRule="auto"/>
        <w:rPr>
          <w:rFonts w:ascii="Arial" w:hAnsi="Arial" w:cs="Arial"/>
          <w:b/>
        </w:rPr>
      </w:pPr>
      <w:r>
        <w:rPr>
          <w:rFonts w:ascii="Arial" w:hAnsi="Arial" w:cs="Arial"/>
          <w:b/>
        </w:rPr>
        <w:t>Environment</w:t>
      </w:r>
    </w:p>
    <w:p w14:paraId="4D9AC2B5" w14:textId="192B3DF0" w:rsidR="003D5AAD" w:rsidRDefault="003D5AAD" w:rsidP="00876E6D">
      <w:pPr>
        <w:pStyle w:val="ListParagraph"/>
        <w:numPr>
          <w:ilvl w:val="0"/>
          <w:numId w:val="39"/>
        </w:numPr>
        <w:rPr>
          <w:rFonts w:ascii="Arial" w:hAnsi="Arial" w:cs="Arial"/>
        </w:rPr>
      </w:pPr>
      <w:r w:rsidRPr="003D5AAD">
        <w:rPr>
          <w:rFonts w:ascii="Arial" w:hAnsi="Arial" w:cs="Arial"/>
        </w:rPr>
        <w:t xml:space="preserve">Cllr David Simmonds gave evidence to the Environmental Audit Committee on Disposable Packaging: Coffee Cups and Plastic Bottles on 24 October. He highlighted the costs to councils of dealing with plastic packaging, which is often difficult to recycle.  He gave evidence on the low amount of money that UK packaging companies contribute to recycling costs compared to other countries, and called for a revised producer responsibility scheme. </w:t>
      </w:r>
      <w:r w:rsidR="00876E6D">
        <w:rPr>
          <w:rFonts w:ascii="Arial" w:hAnsi="Arial" w:cs="Arial"/>
        </w:rPr>
        <w:t xml:space="preserve">We also </w:t>
      </w:r>
      <w:hyperlink r:id="rId11" w:history="1">
        <w:r w:rsidR="00876E6D" w:rsidRPr="00876E6D">
          <w:rPr>
            <w:rStyle w:val="Hyperlink"/>
            <w:rFonts w:ascii="Arial" w:hAnsi="Arial" w:cs="Arial"/>
          </w:rPr>
          <w:t>responded to the disposable coffee cup report</w:t>
        </w:r>
      </w:hyperlink>
      <w:r w:rsidR="00876E6D">
        <w:rPr>
          <w:rFonts w:ascii="Arial" w:hAnsi="Arial" w:cs="Arial"/>
        </w:rPr>
        <w:t>.</w:t>
      </w:r>
    </w:p>
    <w:p w14:paraId="4FCD446C" w14:textId="77777777" w:rsidR="00877946" w:rsidRDefault="00877946" w:rsidP="00877946">
      <w:pPr>
        <w:pStyle w:val="ListParagraph"/>
        <w:ind w:left="360"/>
        <w:rPr>
          <w:rFonts w:ascii="Arial" w:hAnsi="Arial" w:cs="Arial"/>
        </w:rPr>
      </w:pPr>
    </w:p>
    <w:p w14:paraId="3DDFDA7A" w14:textId="5E763C75" w:rsidR="00877946" w:rsidRPr="00877946" w:rsidRDefault="00877946" w:rsidP="00877946">
      <w:pPr>
        <w:pStyle w:val="ListParagraph"/>
        <w:numPr>
          <w:ilvl w:val="0"/>
          <w:numId w:val="39"/>
        </w:numPr>
        <w:rPr>
          <w:rFonts w:ascii="Arial" w:hAnsi="Arial" w:cs="Arial"/>
        </w:rPr>
      </w:pPr>
      <w:r w:rsidRPr="00877946">
        <w:rPr>
          <w:rFonts w:ascii="Arial" w:hAnsi="Arial" w:cs="Arial"/>
        </w:rPr>
        <w:t>The LGA recently submitted both written and oral evidence to two separate</w:t>
      </w:r>
      <w:r>
        <w:rPr>
          <w:rFonts w:ascii="Arial" w:hAnsi="Arial" w:cs="Arial"/>
        </w:rPr>
        <w:t xml:space="preserve"> </w:t>
      </w:r>
      <w:r w:rsidRPr="00877946">
        <w:rPr>
          <w:rFonts w:ascii="Arial" w:hAnsi="Arial" w:cs="Arial"/>
        </w:rPr>
        <w:t>Parliamentary committees:</w:t>
      </w:r>
      <w:r>
        <w:rPr>
          <w:rFonts w:ascii="Arial" w:hAnsi="Arial" w:cs="Arial"/>
        </w:rPr>
        <w:t xml:space="preserve"> Firstly, t</w:t>
      </w:r>
      <w:r w:rsidRPr="00877946">
        <w:rPr>
          <w:rFonts w:ascii="Arial" w:hAnsi="Arial" w:cs="Arial"/>
        </w:rPr>
        <w:t>he All Party Parliamentary Group (AP</w:t>
      </w:r>
      <w:r>
        <w:rPr>
          <w:rFonts w:ascii="Arial" w:hAnsi="Arial" w:cs="Arial"/>
        </w:rPr>
        <w:t xml:space="preserve">PG) on air quality and Clean Air </w:t>
      </w:r>
      <w:r w:rsidRPr="00877946">
        <w:rPr>
          <w:rFonts w:ascii="Arial" w:hAnsi="Arial" w:cs="Arial"/>
        </w:rPr>
        <w:t>Zones, and</w:t>
      </w:r>
      <w:r>
        <w:rPr>
          <w:rFonts w:ascii="Arial" w:hAnsi="Arial" w:cs="Arial"/>
        </w:rPr>
        <w:t xml:space="preserve"> secondly, t</w:t>
      </w:r>
      <w:r w:rsidRPr="00877946">
        <w:rPr>
          <w:rFonts w:ascii="Arial" w:hAnsi="Arial" w:cs="Arial"/>
        </w:rPr>
        <w:t>he Joint select committee inquiry: Improving air quality.</w:t>
      </w:r>
      <w:r>
        <w:rPr>
          <w:rFonts w:ascii="Arial" w:hAnsi="Arial" w:cs="Arial"/>
        </w:rPr>
        <w:t xml:space="preserve"> Cllr Adele Morris represented the LGA at both oral evidence sessions. </w:t>
      </w:r>
    </w:p>
    <w:p w14:paraId="41243F06" w14:textId="3C795E9F" w:rsidR="00877946" w:rsidRDefault="00877946" w:rsidP="00877946">
      <w:pPr>
        <w:rPr>
          <w:rFonts w:ascii="Arial" w:hAnsi="Arial" w:cs="Arial"/>
          <w:b/>
        </w:rPr>
      </w:pPr>
      <w:r>
        <w:rPr>
          <w:rFonts w:ascii="Arial" w:hAnsi="Arial" w:cs="Arial"/>
          <w:b/>
        </w:rPr>
        <w:t>Transport</w:t>
      </w:r>
    </w:p>
    <w:p w14:paraId="57A05212" w14:textId="043344B7" w:rsidR="00877946" w:rsidRPr="00877946" w:rsidRDefault="00877946" w:rsidP="00877946">
      <w:pPr>
        <w:pStyle w:val="ListParagraph"/>
        <w:numPr>
          <w:ilvl w:val="0"/>
          <w:numId w:val="39"/>
        </w:numPr>
        <w:rPr>
          <w:rFonts w:ascii="Arial" w:hAnsi="Arial" w:cs="Arial"/>
        </w:rPr>
      </w:pPr>
      <w:r>
        <w:rPr>
          <w:rFonts w:ascii="Arial" w:hAnsi="Arial" w:cs="Arial"/>
        </w:rPr>
        <w:t>We responded welcoming the G</w:t>
      </w:r>
      <w:r w:rsidRPr="00877946">
        <w:rPr>
          <w:rFonts w:ascii="Arial" w:hAnsi="Arial" w:cs="Arial"/>
        </w:rPr>
        <w:t>overnment’s</w:t>
      </w:r>
      <w:r>
        <w:rPr>
          <w:rFonts w:ascii="Arial" w:hAnsi="Arial" w:cs="Arial"/>
        </w:rPr>
        <w:t xml:space="preserve"> draft accessibility action plan </w:t>
      </w:r>
      <w:r w:rsidRPr="00877946">
        <w:rPr>
          <w:rFonts w:ascii="Arial" w:hAnsi="Arial" w:cs="Arial"/>
        </w:rPr>
        <w:t>consultation.</w:t>
      </w:r>
      <w:r>
        <w:rPr>
          <w:rFonts w:ascii="Arial" w:hAnsi="Arial" w:cs="Arial"/>
        </w:rPr>
        <w:t xml:space="preserve"> </w:t>
      </w:r>
      <w:r w:rsidRPr="00877946">
        <w:rPr>
          <w:rFonts w:ascii="Arial" w:hAnsi="Arial" w:cs="Arial"/>
        </w:rPr>
        <w:t>Our response stated that it was vitally important that as many transport options as</w:t>
      </w:r>
      <w:r>
        <w:rPr>
          <w:rFonts w:ascii="Arial" w:hAnsi="Arial" w:cs="Arial"/>
        </w:rPr>
        <w:t xml:space="preserve"> </w:t>
      </w:r>
      <w:r w:rsidRPr="00877946">
        <w:rPr>
          <w:rFonts w:ascii="Arial" w:hAnsi="Arial" w:cs="Arial"/>
        </w:rPr>
        <w:t>possible are open to everyone and councils will do all they can to help meet the goals</w:t>
      </w:r>
      <w:r>
        <w:rPr>
          <w:rFonts w:ascii="Arial" w:hAnsi="Arial" w:cs="Arial"/>
        </w:rPr>
        <w:t xml:space="preserve"> </w:t>
      </w:r>
      <w:r w:rsidRPr="00877946">
        <w:rPr>
          <w:rFonts w:ascii="Arial" w:hAnsi="Arial" w:cs="Arial"/>
        </w:rPr>
        <w:t xml:space="preserve">contained within the plan. </w:t>
      </w:r>
      <w:hyperlink r:id="rId12" w:history="1">
        <w:r w:rsidRPr="00877946">
          <w:rPr>
            <w:rStyle w:val="Hyperlink"/>
            <w:rFonts w:ascii="Arial" w:hAnsi="Arial" w:cs="Arial"/>
          </w:rPr>
          <w:t>You can read our submission here.</w:t>
        </w:r>
      </w:hyperlink>
    </w:p>
    <w:p w14:paraId="0BC22344" w14:textId="65ABDA26" w:rsidR="002A32CF" w:rsidRDefault="002A32CF" w:rsidP="008751BF">
      <w:pPr>
        <w:spacing w:after="0" w:line="240" w:lineRule="auto"/>
        <w:rPr>
          <w:rFonts w:ascii="Arial" w:hAnsi="Arial" w:cs="Arial"/>
          <w:b/>
        </w:rPr>
      </w:pPr>
      <w:r w:rsidRPr="002A32CF">
        <w:rPr>
          <w:rFonts w:ascii="Arial" w:hAnsi="Arial" w:cs="Arial"/>
          <w:b/>
        </w:rPr>
        <w:t>Press Releases and Statements</w:t>
      </w:r>
    </w:p>
    <w:p w14:paraId="434C6AD9" w14:textId="77777777" w:rsidR="002A32CF" w:rsidRDefault="002A32CF" w:rsidP="008751BF">
      <w:pPr>
        <w:spacing w:after="0" w:line="240" w:lineRule="auto"/>
        <w:rPr>
          <w:rFonts w:ascii="Arial" w:hAnsi="Arial" w:cs="Arial"/>
          <w:b/>
        </w:rPr>
      </w:pPr>
    </w:p>
    <w:p w14:paraId="6AEABCEB" w14:textId="136CAE80" w:rsidR="00DD6705" w:rsidRPr="00852E48" w:rsidRDefault="00DD6705" w:rsidP="00876E6D">
      <w:pPr>
        <w:pStyle w:val="ListParagraph"/>
        <w:numPr>
          <w:ilvl w:val="0"/>
          <w:numId w:val="39"/>
        </w:numPr>
        <w:spacing w:after="0" w:line="240" w:lineRule="auto"/>
        <w:rPr>
          <w:rFonts w:ascii="Arial" w:eastAsia="Arial,Calibri" w:hAnsi="Arial" w:cs="Arial"/>
          <w:b/>
          <w:color w:val="FF0000"/>
        </w:rPr>
      </w:pPr>
      <w:r w:rsidRPr="00B14077">
        <w:rPr>
          <w:rFonts w:ascii="Arial" w:hAnsi="Arial" w:cs="Arial"/>
        </w:rPr>
        <w:t xml:space="preserve">In </w:t>
      </w:r>
      <w:r w:rsidR="00876E6D">
        <w:rPr>
          <w:rFonts w:ascii="Arial" w:hAnsi="Arial" w:cs="Arial"/>
        </w:rPr>
        <w:t xml:space="preserve">December I </w:t>
      </w:r>
      <w:hyperlink r:id="rId13" w:history="1">
        <w:r w:rsidR="00876E6D" w:rsidRPr="00876E6D">
          <w:rPr>
            <w:rStyle w:val="Hyperlink"/>
            <w:rFonts w:ascii="Arial" w:hAnsi="Arial" w:cs="Arial"/>
          </w:rPr>
          <w:t>responded to the Environmental Audit Committee's Inquiry into plastic bottles</w:t>
        </w:r>
      </w:hyperlink>
      <w:r w:rsidR="00876E6D">
        <w:rPr>
          <w:rFonts w:ascii="Arial" w:hAnsi="Arial" w:cs="Arial"/>
        </w:rPr>
        <w:t xml:space="preserve"> and emphasised how </w:t>
      </w:r>
      <w:r w:rsidR="00876E6D" w:rsidRPr="00876E6D">
        <w:rPr>
          <w:rFonts w:ascii="Arial" w:hAnsi="Arial" w:cs="Arial"/>
        </w:rPr>
        <w:t xml:space="preserve">crucial </w:t>
      </w:r>
      <w:r w:rsidR="00876E6D">
        <w:rPr>
          <w:rFonts w:ascii="Arial" w:hAnsi="Arial" w:cs="Arial"/>
        </w:rPr>
        <w:t xml:space="preserve">it is </w:t>
      </w:r>
      <w:r w:rsidR="00876E6D" w:rsidRPr="00876E6D">
        <w:rPr>
          <w:rFonts w:ascii="Arial" w:hAnsi="Arial" w:cs="Arial"/>
        </w:rPr>
        <w:t>that local authorities are consulted on the introduction of any new plastic bottle deposit return scheme</w:t>
      </w:r>
      <w:r w:rsidR="00876E6D">
        <w:rPr>
          <w:rFonts w:ascii="Arial" w:hAnsi="Arial" w:cs="Arial"/>
        </w:rPr>
        <w:t>.</w:t>
      </w:r>
    </w:p>
    <w:p w14:paraId="21DCEA59" w14:textId="77777777" w:rsidR="00DD6705" w:rsidRPr="00B14077" w:rsidRDefault="00DD6705" w:rsidP="008751BF">
      <w:pPr>
        <w:pStyle w:val="ListParagraph"/>
        <w:spacing w:after="0" w:line="240" w:lineRule="auto"/>
        <w:ind w:left="360"/>
        <w:rPr>
          <w:rFonts w:ascii="Arial" w:eastAsia="Arial,Calibri" w:hAnsi="Arial" w:cs="Arial"/>
          <w:b/>
          <w:color w:val="FF0000"/>
        </w:rPr>
      </w:pPr>
    </w:p>
    <w:p w14:paraId="438CF929" w14:textId="698F70E5" w:rsidR="003750BC" w:rsidRPr="00B14077" w:rsidRDefault="005533B0" w:rsidP="00876E6D">
      <w:pPr>
        <w:pStyle w:val="ListParagraph"/>
        <w:numPr>
          <w:ilvl w:val="0"/>
          <w:numId w:val="39"/>
        </w:numPr>
        <w:spacing w:after="0" w:line="240" w:lineRule="auto"/>
        <w:rPr>
          <w:rFonts w:ascii="Arial" w:eastAsia="Arial,Calibri" w:hAnsi="Arial" w:cs="Arial"/>
          <w:b/>
          <w:color w:val="FF0000"/>
        </w:rPr>
      </w:pPr>
      <w:r w:rsidRPr="00B14077">
        <w:rPr>
          <w:rFonts w:ascii="Arial" w:hAnsi="Arial" w:cs="Arial"/>
        </w:rPr>
        <w:t xml:space="preserve">I made </w:t>
      </w:r>
      <w:r w:rsidR="00876E6D">
        <w:rPr>
          <w:rFonts w:ascii="Arial" w:hAnsi="Arial" w:cs="Arial"/>
        </w:rPr>
        <w:t>a public statement</w:t>
      </w:r>
      <w:r w:rsidR="00A755B1" w:rsidRPr="00B14077">
        <w:rPr>
          <w:rFonts w:ascii="Arial" w:hAnsi="Arial" w:cs="Arial"/>
        </w:rPr>
        <w:t xml:space="preserve"> </w:t>
      </w:r>
      <w:hyperlink r:id="rId14" w:history="1">
        <w:r w:rsidR="00876E6D" w:rsidRPr="00876E6D">
          <w:rPr>
            <w:rStyle w:val="Hyperlink"/>
            <w:rFonts w:ascii="Arial" w:hAnsi="Arial" w:cs="Arial"/>
          </w:rPr>
          <w:t>responding the Local Government Ombudsman’s report into homelessness</w:t>
        </w:r>
      </w:hyperlink>
      <w:r w:rsidR="00876E6D">
        <w:rPr>
          <w:rFonts w:ascii="Arial" w:hAnsi="Arial" w:cs="Arial"/>
        </w:rPr>
        <w:t xml:space="preserve"> stressing that </w:t>
      </w:r>
      <w:r w:rsidR="00F40E97">
        <w:rPr>
          <w:rFonts w:ascii="Arial" w:hAnsi="Arial" w:cs="Arial"/>
        </w:rPr>
        <w:t>a</w:t>
      </w:r>
      <w:r w:rsidR="00876E6D" w:rsidRPr="00876E6D">
        <w:rPr>
          <w:rFonts w:ascii="Arial" w:hAnsi="Arial" w:cs="Arial"/>
        </w:rPr>
        <w:t xml:space="preserve">t the root of all of this </w:t>
      </w:r>
      <w:r w:rsidR="00F40E97">
        <w:rPr>
          <w:rFonts w:ascii="Arial" w:hAnsi="Arial" w:cs="Arial"/>
        </w:rPr>
        <w:t>homelessness cr</w:t>
      </w:r>
      <w:r w:rsidR="00876E6D" w:rsidRPr="00876E6D">
        <w:rPr>
          <w:rFonts w:ascii="Arial" w:hAnsi="Arial" w:cs="Arial"/>
        </w:rPr>
        <w:t>is</w:t>
      </w:r>
      <w:r w:rsidR="00F40E97">
        <w:rPr>
          <w:rFonts w:ascii="Arial" w:hAnsi="Arial" w:cs="Arial"/>
        </w:rPr>
        <w:t>is is</w:t>
      </w:r>
      <w:r w:rsidR="00876E6D" w:rsidRPr="00876E6D">
        <w:rPr>
          <w:rFonts w:ascii="Arial" w:hAnsi="Arial" w:cs="Arial"/>
        </w:rPr>
        <w:t xml:space="preserve"> our desperate need to supply more affordable homes in the long term, and to help people most at risk of homelessness immediately.</w:t>
      </w:r>
      <w:r w:rsidR="00AE31FD" w:rsidRPr="00B14077">
        <w:rPr>
          <w:rFonts w:ascii="Arial" w:hAnsi="Arial" w:cs="Arial"/>
        </w:rPr>
        <w:t xml:space="preserve"> </w:t>
      </w:r>
    </w:p>
    <w:p w14:paraId="59E0BCD1" w14:textId="77777777" w:rsidR="008751BF" w:rsidRDefault="008751BF" w:rsidP="00172FA7">
      <w:pPr>
        <w:spacing w:after="0" w:line="240" w:lineRule="auto"/>
        <w:rPr>
          <w:rFonts w:ascii="Arial" w:hAnsi="Arial" w:cs="Arial"/>
        </w:rPr>
      </w:pPr>
    </w:p>
    <w:p w14:paraId="5A4A4F0E" w14:textId="77777777" w:rsidR="00857E6B" w:rsidRPr="007D7459" w:rsidRDefault="00857E6B" w:rsidP="00172FA7">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3B2754" w:rsidRPr="009E7460" w14:paraId="51B2F70C" w14:textId="77777777" w:rsidTr="00FD74DE">
        <w:tc>
          <w:tcPr>
            <w:tcW w:w="2760" w:type="dxa"/>
            <w:hideMark/>
          </w:tcPr>
          <w:p w14:paraId="4D21FC7D" w14:textId="77777777" w:rsidR="003B2754" w:rsidRPr="008751BF" w:rsidRDefault="003B2754" w:rsidP="00172FA7">
            <w:pPr>
              <w:spacing w:after="0" w:line="240" w:lineRule="auto"/>
              <w:ind w:left="360"/>
              <w:jc w:val="both"/>
              <w:rPr>
                <w:rFonts w:ascii="Arial" w:eastAsia="Times New Roman" w:hAnsi="Arial" w:cs="Arial"/>
                <w:b/>
                <w:lang w:eastAsia="en-GB"/>
              </w:rPr>
            </w:pPr>
            <w:r w:rsidRPr="008751BF">
              <w:rPr>
                <w:rFonts w:ascii="Arial" w:eastAsia="Times New Roman" w:hAnsi="Arial" w:cs="Arial"/>
                <w:b/>
                <w:lang w:eastAsia="en-GB"/>
              </w:rPr>
              <w:t xml:space="preserve">Contact officer:  </w:t>
            </w:r>
          </w:p>
        </w:tc>
        <w:tc>
          <w:tcPr>
            <w:tcW w:w="6266" w:type="dxa"/>
            <w:hideMark/>
          </w:tcPr>
          <w:p w14:paraId="2BE029DE"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Eamon Lally</w:t>
            </w:r>
          </w:p>
        </w:tc>
      </w:tr>
      <w:tr w:rsidR="003B2754" w:rsidRPr="009E7460" w14:paraId="61F0F361" w14:textId="77777777" w:rsidTr="00FD74DE">
        <w:tc>
          <w:tcPr>
            <w:tcW w:w="2760" w:type="dxa"/>
            <w:hideMark/>
          </w:tcPr>
          <w:p w14:paraId="59BC798D" w14:textId="77777777" w:rsidR="003B2754" w:rsidRPr="008751BF" w:rsidRDefault="003B2754" w:rsidP="00172FA7">
            <w:pPr>
              <w:spacing w:after="0" w:line="240" w:lineRule="auto"/>
              <w:ind w:left="360"/>
              <w:jc w:val="both"/>
              <w:rPr>
                <w:rFonts w:ascii="Arial" w:eastAsia="Times New Roman" w:hAnsi="Arial" w:cs="Arial"/>
                <w:b/>
                <w:lang w:eastAsia="en-GB"/>
              </w:rPr>
            </w:pPr>
            <w:r w:rsidRPr="008751BF">
              <w:rPr>
                <w:rFonts w:ascii="Arial" w:eastAsia="Times New Roman" w:hAnsi="Arial" w:cs="Arial"/>
                <w:b/>
                <w:lang w:eastAsia="en-GB"/>
              </w:rPr>
              <w:t>Position:</w:t>
            </w:r>
          </w:p>
        </w:tc>
        <w:tc>
          <w:tcPr>
            <w:tcW w:w="6266" w:type="dxa"/>
            <w:hideMark/>
          </w:tcPr>
          <w:p w14:paraId="2E8FE92B"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Principal Policy Adviser</w:t>
            </w:r>
          </w:p>
        </w:tc>
      </w:tr>
      <w:tr w:rsidR="003B2754" w:rsidRPr="009E7460" w14:paraId="35A055D0" w14:textId="77777777" w:rsidTr="00FD74DE">
        <w:tc>
          <w:tcPr>
            <w:tcW w:w="2760" w:type="dxa"/>
            <w:hideMark/>
          </w:tcPr>
          <w:p w14:paraId="73B5CB7E" w14:textId="77777777" w:rsidR="003B2754" w:rsidRPr="008751BF" w:rsidRDefault="003B2754" w:rsidP="00172FA7">
            <w:pPr>
              <w:spacing w:after="0" w:line="240" w:lineRule="auto"/>
              <w:ind w:left="360"/>
              <w:jc w:val="both"/>
              <w:rPr>
                <w:rFonts w:ascii="Arial" w:eastAsia="Times New Roman" w:hAnsi="Arial" w:cs="Arial"/>
                <w:b/>
                <w:lang w:eastAsia="en-GB"/>
              </w:rPr>
            </w:pPr>
            <w:r w:rsidRPr="008751BF">
              <w:rPr>
                <w:rFonts w:ascii="Arial" w:eastAsia="Times New Roman" w:hAnsi="Arial" w:cs="Arial"/>
                <w:b/>
                <w:lang w:eastAsia="en-GB"/>
              </w:rPr>
              <w:t>Phone number:</w:t>
            </w:r>
          </w:p>
        </w:tc>
        <w:tc>
          <w:tcPr>
            <w:tcW w:w="6266" w:type="dxa"/>
            <w:hideMark/>
          </w:tcPr>
          <w:p w14:paraId="204C9943" w14:textId="77777777" w:rsidR="003B2754" w:rsidRPr="009E7460" w:rsidRDefault="003B2754" w:rsidP="00172FA7">
            <w:pPr>
              <w:spacing w:after="0" w:line="240" w:lineRule="auto"/>
              <w:ind w:left="360"/>
              <w:jc w:val="both"/>
              <w:rPr>
                <w:rFonts w:ascii="Arial" w:eastAsia="Times New Roman" w:hAnsi="Arial" w:cs="Arial"/>
                <w:lang w:eastAsia="en-GB"/>
              </w:rPr>
            </w:pPr>
            <w:r w:rsidRPr="009E7460">
              <w:rPr>
                <w:rFonts w:ascii="Arial" w:eastAsia="Times New Roman" w:hAnsi="Arial" w:cs="Arial"/>
                <w:lang w:eastAsia="en-GB"/>
              </w:rPr>
              <w:t>0207 664 3132</w:t>
            </w:r>
          </w:p>
        </w:tc>
      </w:tr>
      <w:tr w:rsidR="003B2754" w:rsidRPr="009E7460" w14:paraId="3531A9CB" w14:textId="77777777" w:rsidTr="00FD74DE">
        <w:tc>
          <w:tcPr>
            <w:tcW w:w="2760" w:type="dxa"/>
            <w:hideMark/>
          </w:tcPr>
          <w:p w14:paraId="6308E86C" w14:textId="77777777" w:rsidR="003B2754" w:rsidRPr="008751BF" w:rsidRDefault="003B2754" w:rsidP="00172FA7">
            <w:pPr>
              <w:spacing w:after="0" w:line="240" w:lineRule="auto"/>
              <w:ind w:left="360"/>
              <w:jc w:val="both"/>
              <w:rPr>
                <w:rFonts w:ascii="Arial" w:eastAsia="Times New Roman" w:hAnsi="Arial" w:cs="Arial"/>
                <w:b/>
                <w:lang w:eastAsia="en-GB"/>
              </w:rPr>
            </w:pPr>
            <w:r w:rsidRPr="008751BF">
              <w:rPr>
                <w:rFonts w:ascii="Arial" w:eastAsia="Times New Roman" w:hAnsi="Arial" w:cs="Arial"/>
                <w:b/>
                <w:lang w:eastAsia="en-GB"/>
              </w:rPr>
              <w:t>E-mail:</w:t>
            </w:r>
          </w:p>
        </w:tc>
        <w:tc>
          <w:tcPr>
            <w:tcW w:w="6266" w:type="dxa"/>
            <w:hideMark/>
          </w:tcPr>
          <w:p w14:paraId="67C96B99" w14:textId="77777777" w:rsidR="003B2754" w:rsidRPr="009E7460" w:rsidRDefault="003B2754" w:rsidP="00172FA7">
            <w:pPr>
              <w:spacing w:after="0" w:line="240" w:lineRule="auto"/>
              <w:jc w:val="both"/>
              <w:rPr>
                <w:rFonts w:ascii="Arial" w:eastAsia="Times New Roman" w:hAnsi="Arial" w:cs="Arial"/>
                <w:lang w:eastAsia="en-GB"/>
              </w:rPr>
            </w:pPr>
            <w:r w:rsidRPr="009E7460">
              <w:rPr>
                <w:rFonts w:ascii="Arial" w:eastAsia="Times New Roman" w:hAnsi="Arial" w:cs="Arial"/>
                <w:lang w:eastAsia="en-GB"/>
              </w:rPr>
              <w:t xml:space="preserve">      </w:t>
            </w:r>
            <w:hyperlink r:id="rId15" w:history="1">
              <w:r w:rsidRPr="009E7460">
                <w:rPr>
                  <w:rStyle w:val="Hyperlink"/>
                  <w:rFonts w:ascii="Arial" w:hAnsi="Arial" w:cs="Arial"/>
                </w:rPr>
                <w:t>eamon.lally@local.gov.uk</w:t>
              </w:r>
            </w:hyperlink>
            <w:r w:rsidRPr="009E7460">
              <w:rPr>
                <w:rFonts w:ascii="Arial" w:hAnsi="Arial" w:cs="Arial"/>
              </w:rPr>
              <w:t xml:space="preserve"> </w:t>
            </w:r>
          </w:p>
        </w:tc>
      </w:tr>
    </w:tbl>
    <w:p w14:paraId="60D62979" w14:textId="77777777" w:rsidR="003B2754" w:rsidRPr="009E7460" w:rsidRDefault="003B2754" w:rsidP="00172FA7">
      <w:pPr>
        <w:spacing w:after="0" w:line="240" w:lineRule="auto"/>
        <w:contextualSpacing/>
        <w:rPr>
          <w:rFonts w:ascii="Arial" w:hAnsi="Arial" w:cs="Arial"/>
          <w:color w:val="000000"/>
        </w:rPr>
      </w:pPr>
    </w:p>
    <w:sectPr w:rsidR="003B2754" w:rsidRPr="009E7460" w:rsidSect="007D7459">
      <w:headerReference w:type="default" r:id="rId16"/>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7FC2" w14:textId="77777777" w:rsidR="00876E6D" w:rsidRDefault="00876E6D" w:rsidP="00FA7FEC">
      <w:pPr>
        <w:spacing w:after="0" w:line="240" w:lineRule="auto"/>
      </w:pPr>
      <w:r>
        <w:separator/>
      </w:r>
    </w:p>
  </w:endnote>
  <w:endnote w:type="continuationSeparator" w:id="0">
    <w:p w14:paraId="284A9BD4" w14:textId="77777777" w:rsidR="00876E6D" w:rsidRDefault="00876E6D"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F8A0" w14:textId="77777777" w:rsidR="00876E6D" w:rsidRDefault="00876E6D" w:rsidP="00FA7FEC">
      <w:pPr>
        <w:spacing w:after="0" w:line="240" w:lineRule="auto"/>
      </w:pPr>
      <w:r>
        <w:separator/>
      </w:r>
    </w:p>
  </w:footnote>
  <w:footnote w:type="continuationSeparator" w:id="0">
    <w:p w14:paraId="12C1C2AB" w14:textId="77777777" w:rsidR="00876E6D" w:rsidRDefault="00876E6D"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07"/>
      <w:gridCol w:w="3419"/>
    </w:tblGrid>
    <w:tr w:rsidR="00876E6D" w:rsidRPr="00FA7FEC" w14:paraId="3EC8691D" w14:textId="77777777" w:rsidTr="008751BF">
      <w:trPr>
        <w:trHeight w:val="845"/>
      </w:trPr>
      <w:tc>
        <w:tcPr>
          <w:tcW w:w="5607" w:type="dxa"/>
        </w:tcPr>
        <w:p w14:paraId="3EC8691B" w14:textId="2441E3C9" w:rsidR="00876E6D" w:rsidRPr="00FA7FEC" w:rsidRDefault="00876E6D"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19" w:type="dxa"/>
          <w:vAlign w:val="center"/>
        </w:tcPr>
        <w:tbl>
          <w:tblPr>
            <w:tblW w:w="0" w:type="auto"/>
            <w:tblLook w:val="01E0" w:firstRow="1" w:lastRow="1" w:firstColumn="1" w:lastColumn="1" w:noHBand="0" w:noVBand="0"/>
          </w:tblPr>
          <w:tblGrid>
            <w:gridCol w:w="3203"/>
          </w:tblGrid>
          <w:tr w:rsidR="00876E6D" w14:paraId="08BC315D" w14:textId="77777777" w:rsidTr="008751BF">
            <w:tc>
              <w:tcPr>
                <w:tcW w:w="3203" w:type="dxa"/>
                <w:hideMark/>
              </w:tcPr>
              <w:p w14:paraId="582118AB" w14:textId="4E8CE06B" w:rsidR="00876E6D" w:rsidRDefault="00876E6D">
                <w:pPr>
                  <w:pStyle w:val="Header"/>
                  <w:rPr>
                    <w:b/>
                  </w:rPr>
                </w:pPr>
                <w:r>
                  <w:rPr>
                    <w:rFonts w:ascii="Arial" w:hAnsi="Arial" w:cs="Arial"/>
                    <w:b/>
                  </w:rPr>
                  <w:t xml:space="preserve">Councillors’ Forum </w:t>
                </w:r>
              </w:p>
            </w:tc>
          </w:tr>
          <w:tr w:rsidR="00876E6D" w14:paraId="44D115E6" w14:textId="77777777" w:rsidTr="008751BF">
            <w:trPr>
              <w:trHeight w:val="450"/>
            </w:trPr>
            <w:tc>
              <w:tcPr>
                <w:tcW w:w="3203" w:type="dxa"/>
                <w:hideMark/>
              </w:tcPr>
              <w:p w14:paraId="02CAC520" w14:textId="77777777" w:rsidR="00876E6D" w:rsidRDefault="00876E6D" w:rsidP="0067263E">
                <w:pPr>
                  <w:pStyle w:val="Header"/>
                  <w:spacing w:before="60"/>
                </w:pPr>
              </w:p>
              <w:p w14:paraId="36BE7D13" w14:textId="323E0F52" w:rsidR="00876E6D" w:rsidRPr="008751BF" w:rsidRDefault="00876E6D" w:rsidP="00A1443B">
                <w:pPr>
                  <w:pStyle w:val="Header"/>
                  <w:spacing w:before="60"/>
                  <w:rPr>
                    <w:rFonts w:ascii="Arial" w:hAnsi="Arial" w:cs="Arial"/>
                  </w:rPr>
                </w:pPr>
                <w:r>
                  <w:rPr>
                    <w:rFonts w:ascii="Arial" w:hAnsi="Arial" w:cs="Arial"/>
                  </w:rPr>
                  <w:t>25</w:t>
                </w:r>
                <w:r w:rsidRPr="008751BF">
                  <w:rPr>
                    <w:rFonts w:ascii="Arial" w:hAnsi="Arial" w:cs="Arial"/>
                  </w:rPr>
                  <w:t xml:space="preserve"> </w:t>
                </w:r>
                <w:r>
                  <w:rPr>
                    <w:rFonts w:ascii="Arial" w:hAnsi="Arial" w:cs="Arial"/>
                  </w:rPr>
                  <w:t>January 2018</w:t>
                </w:r>
              </w:p>
            </w:tc>
          </w:tr>
        </w:tbl>
        <w:p w14:paraId="3EC8691C" w14:textId="77777777" w:rsidR="00876E6D" w:rsidRPr="00FA7FEC" w:rsidRDefault="00876E6D" w:rsidP="00FA7FEC">
          <w:pPr>
            <w:tabs>
              <w:tab w:val="center" w:pos="4153"/>
              <w:tab w:val="right" w:pos="8306"/>
            </w:tabs>
            <w:spacing w:after="0" w:line="240" w:lineRule="auto"/>
            <w:rPr>
              <w:rFonts w:ascii="Frutiger 45 Light" w:eastAsia="Times New Roman" w:hAnsi="Frutiger 45 Light" w:cs="Times New Roman"/>
              <w:b/>
              <w:lang w:eastAsia="en-GB"/>
            </w:rPr>
          </w:pPr>
        </w:p>
      </w:tc>
    </w:tr>
  </w:tbl>
  <w:p w14:paraId="3EC86922" w14:textId="77777777" w:rsidR="00876E6D" w:rsidRDefault="00876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108E"/>
    <w:multiLevelType w:val="hybridMultilevel"/>
    <w:tmpl w:val="A880DD1A"/>
    <w:lvl w:ilvl="0" w:tplc="28A6C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23A1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0745A3"/>
    <w:multiLevelType w:val="hybridMultilevel"/>
    <w:tmpl w:val="8272E0C8"/>
    <w:lvl w:ilvl="0" w:tplc="F18C0F86">
      <w:start w:val="1"/>
      <w:numFmt w:val="decimal"/>
      <w:lvlText w:val="%1."/>
      <w:lvlJc w:val="left"/>
      <w:pPr>
        <w:ind w:left="360" w:hanging="360"/>
      </w:pPr>
      <w:rPr>
        <w:b w:val="0"/>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E417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D4F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794D6F"/>
    <w:multiLevelType w:val="multilevel"/>
    <w:tmpl w:val="E7286E4A"/>
    <w:lvl w:ilvl="0">
      <w:start w:val="1"/>
      <w:numFmt w:val="decimal"/>
      <w:lvlText w:val="%1."/>
      <w:lvlJc w:val="left"/>
      <w:pPr>
        <w:ind w:left="720" w:hanging="363"/>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AAF5DE6"/>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83618"/>
    <w:multiLevelType w:val="hybridMultilevel"/>
    <w:tmpl w:val="37F0791E"/>
    <w:lvl w:ilvl="0" w:tplc="D1486BC0">
      <w:start w:val="1"/>
      <w:numFmt w:val="decimal"/>
      <w:lvlText w:val="%1."/>
      <w:lvlJc w:val="left"/>
      <w:pPr>
        <w:ind w:left="680" w:hanging="34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4C434B"/>
    <w:multiLevelType w:val="hybridMultilevel"/>
    <w:tmpl w:val="BF34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B383F"/>
    <w:multiLevelType w:val="hybridMultilevel"/>
    <w:tmpl w:val="00EE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352585"/>
    <w:multiLevelType w:val="multilevel"/>
    <w:tmpl w:val="310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7218C"/>
    <w:multiLevelType w:val="multilevel"/>
    <w:tmpl w:val="0809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2257F7"/>
    <w:multiLevelType w:val="hybridMultilevel"/>
    <w:tmpl w:val="936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6F3BED"/>
    <w:multiLevelType w:val="hybridMultilevel"/>
    <w:tmpl w:val="BE963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64323"/>
    <w:multiLevelType w:val="hybridMultilevel"/>
    <w:tmpl w:val="9DFC5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680DE9"/>
    <w:multiLevelType w:val="hybridMultilevel"/>
    <w:tmpl w:val="4684974A"/>
    <w:lvl w:ilvl="0" w:tplc="68588E7E">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E12212"/>
    <w:multiLevelType w:val="multilevel"/>
    <w:tmpl w:val="922C253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D6C3D"/>
    <w:multiLevelType w:val="hybridMultilevel"/>
    <w:tmpl w:val="5FB2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B25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AF2D87"/>
    <w:multiLevelType w:val="hybridMultilevel"/>
    <w:tmpl w:val="1A28E72A"/>
    <w:lvl w:ilvl="0" w:tplc="D1B21B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5F7102"/>
    <w:multiLevelType w:val="hybridMultilevel"/>
    <w:tmpl w:val="8E10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583BBA"/>
    <w:multiLevelType w:val="hybridMultilevel"/>
    <w:tmpl w:val="0F463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1A86310"/>
    <w:multiLevelType w:val="multilevel"/>
    <w:tmpl w:val="AE7A276A"/>
    <w:lvl w:ilvl="0">
      <w:start w:val="10"/>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967F70"/>
    <w:multiLevelType w:val="hybridMultilevel"/>
    <w:tmpl w:val="35AC8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A30FF2"/>
    <w:multiLevelType w:val="hybridMultilevel"/>
    <w:tmpl w:val="5C82728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533726"/>
    <w:multiLevelType w:val="hybridMultilevel"/>
    <w:tmpl w:val="A38A6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E66083"/>
    <w:multiLevelType w:val="hybridMultilevel"/>
    <w:tmpl w:val="BC1E5BE6"/>
    <w:lvl w:ilvl="0" w:tplc="FEB2775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F4165"/>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9016B8"/>
    <w:multiLevelType w:val="multilevel"/>
    <w:tmpl w:val="922C253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3067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2"/>
  </w:num>
  <w:num w:numId="4">
    <w:abstractNumId w:val="21"/>
  </w:num>
  <w:num w:numId="5">
    <w:abstractNumId w:val="18"/>
  </w:num>
  <w:num w:numId="6">
    <w:abstractNumId w:val="1"/>
  </w:num>
  <w:num w:numId="7">
    <w:abstractNumId w:val="28"/>
  </w:num>
  <w:num w:numId="8">
    <w:abstractNumId w:val="37"/>
  </w:num>
  <w:num w:numId="9">
    <w:abstractNumId w:val="33"/>
  </w:num>
  <w:num w:numId="10">
    <w:abstractNumId w:val="30"/>
  </w:num>
  <w:num w:numId="11">
    <w:abstractNumId w:val="15"/>
  </w:num>
  <w:num w:numId="12">
    <w:abstractNumId w:val="2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0"/>
  </w:num>
  <w:num w:numId="16">
    <w:abstractNumId w:val="13"/>
  </w:num>
  <w:num w:numId="17">
    <w:abstractNumId w:val="25"/>
  </w:num>
  <w:num w:numId="18">
    <w:abstractNumId w:val="22"/>
  </w:num>
  <w:num w:numId="19">
    <w:abstractNumId w:val="7"/>
  </w:num>
  <w:num w:numId="20">
    <w:abstractNumId w:val="34"/>
  </w:num>
  <w:num w:numId="21">
    <w:abstractNumId w:val="8"/>
  </w:num>
  <w:num w:numId="22">
    <w:abstractNumId w:val="32"/>
  </w:num>
  <w:num w:numId="23">
    <w:abstractNumId w:val="0"/>
  </w:num>
  <w:num w:numId="24">
    <w:abstractNumId w:val="9"/>
  </w:num>
  <w:num w:numId="25">
    <w:abstractNumId w:val="5"/>
  </w:num>
  <w:num w:numId="26">
    <w:abstractNumId w:val="3"/>
  </w:num>
  <w:num w:numId="27">
    <w:abstractNumId w:val="6"/>
  </w:num>
  <w:num w:numId="28">
    <w:abstractNumId w:val="36"/>
  </w:num>
  <w:num w:numId="29">
    <w:abstractNumId w:val="20"/>
  </w:num>
  <w:num w:numId="30">
    <w:abstractNumId w:val="23"/>
  </w:num>
  <w:num w:numId="31">
    <w:abstractNumId w:val="27"/>
  </w:num>
  <w:num w:numId="32">
    <w:abstractNumId w:val="24"/>
  </w:num>
  <w:num w:numId="33">
    <w:abstractNumId w:val="4"/>
  </w:num>
  <w:num w:numId="34">
    <w:abstractNumId w:val="14"/>
  </w:num>
  <w:num w:numId="35">
    <w:abstractNumId w:val="35"/>
  </w:num>
  <w:num w:numId="36">
    <w:abstractNumId w:val="16"/>
  </w:num>
  <w:num w:numId="37">
    <w:abstractNumId w:val="31"/>
  </w:num>
  <w:num w:numId="38">
    <w:abstractNumId w:val="17"/>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C"/>
    <w:rsid w:val="00005AF6"/>
    <w:rsid w:val="00007F2E"/>
    <w:rsid w:val="0001119E"/>
    <w:rsid w:val="0001443E"/>
    <w:rsid w:val="0003169F"/>
    <w:rsid w:val="00044557"/>
    <w:rsid w:val="000500AA"/>
    <w:rsid w:val="00060B84"/>
    <w:rsid w:val="00061D95"/>
    <w:rsid w:val="00073D0F"/>
    <w:rsid w:val="000A2665"/>
    <w:rsid w:val="000A7062"/>
    <w:rsid w:val="000C0A7E"/>
    <w:rsid w:val="000F27F8"/>
    <w:rsid w:val="000F55BE"/>
    <w:rsid w:val="00102CBE"/>
    <w:rsid w:val="00113ABE"/>
    <w:rsid w:val="00116CF6"/>
    <w:rsid w:val="00123FCA"/>
    <w:rsid w:val="00142393"/>
    <w:rsid w:val="0014480E"/>
    <w:rsid w:val="0015485D"/>
    <w:rsid w:val="0015581A"/>
    <w:rsid w:val="00160A7E"/>
    <w:rsid w:val="0016139C"/>
    <w:rsid w:val="00172FA7"/>
    <w:rsid w:val="00180204"/>
    <w:rsid w:val="0018400B"/>
    <w:rsid w:val="00185339"/>
    <w:rsid w:val="0018633A"/>
    <w:rsid w:val="00192063"/>
    <w:rsid w:val="00195BD4"/>
    <w:rsid w:val="00197C3E"/>
    <w:rsid w:val="001A536B"/>
    <w:rsid w:val="001B5544"/>
    <w:rsid w:val="001C24B8"/>
    <w:rsid w:val="001C3F02"/>
    <w:rsid w:val="001C7CAB"/>
    <w:rsid w:val="001D67B4"/>
    <w:rsid w:val="001D6E9B"/>
    <w:rsid w:val="001D7B9D"/>
    <w:rsid w:val="001E73CC"/>
    <w:rsid w:val="00204ED9"/>
    <w:rsid w:val="0023558D"/>
    <w:rsid w:val="002561B1"/>
    <w:rsid w:val="002642E5"/>
    <w:rsid w:val="002736F8"/>
    <w:rsid w:val="0028349B"/>
    <w:rsid w:val="00291F92"/>
    <w:rsid w:val="002937B5"/>
    <w:rsid w:val="002A1BD8"/>
    <w:rsid w:val="002A32CF"/>
    <w:rsid w:val="002A78CB"/>
    <w:rsid w:val="002B5D96"/>
    <w:rsid w:val="002C0A93"/>
    <w:rsid w:val="002C109E"/>
    <w:rsid w:val="002C1927"/>
    <w:rsid w:val="002D015E"/>
    <w:rsid w:val="002D3227"/>
    <w:rsid w:val="002D632A"/>
    <w:rsid w:val="002E1625"/>
    <w:rsid w:val="002E4AF6"/>
    <w:rsid w:val="002F28CE"/>
    <w:rsid w:val="00304F9F"/>
    <w:rsid w:val="00307E1A"/>
    <w:rsid w:val="00313BB9"/>
    <w:rsid w:val="003152CA"/>
    <w:rsid w:val="00316D6C"/>
    <w:rsid w:val="0033705D"/>
    <w:rsid w:val="00346947"/>
    <w:rsid w:val="00352054"/>
    <w:rsid w:val="00352825"/>
    <w:rsid w:val="0035347C"/>
    <w:rsid w:val="00353809"/>
    <w:rsid w:val="0036515E"/>
    <w:rsid w:val="0037498B"/>
    <w:rsid w:val="003750BC"/>
    <w:rsid w:val="00390314"/>
    <w:rsid w:val="0039404A"/>
    <w:rsid w:val="003972BD"/>
    <w:rsid w:val="003A7576"/>
    <w:rsid w:val="003B2754"/>
    <w:rsid w:val="003C186C"/>
    <w:rsid w:val="003D1A36"/>
    <w:rsid w:val="003D5AAD"/>
    <w:rsid w:val="003D73BE"/>
    <w:rsid w:val="003E634B"/>
    <w:rsid w:val="003E7664"/>
    <w:rsid w:val="0040234C"/>
    <w:rsid w:val="00403728"/>
    <w:rsid w:val="004111D7"/>
    <w:rsid w:val="00412D80"/>
    <w:rsid w:val="00422C1F"/>
    <w:rsid w:val="004275A8"/>
    <w:rsid w:val="004321A6"/>
    <w:rsid w:val="004610C4"/>
    <w:rsid w:val="00474CD4"/>
    <w:rsid w:val="00475941"/>
    <w:rsid w:val="004954FA"/>
    <w:rsid w:val="004A59D9"/>
    <w:rsid w:val="004B4767"/>
    <w:rsid w:val="004D69AF"/>
    <w:rsid w:val="004E2F46"/>
    <w:rsid w:val="004E49DA"/>
    <w:rsid w:val="004F2CA4"/>
    <w:rsid w:val="00523A8F"/>
    <w:rsid w:val="0054767C"/>
    <w:rsid w:val="005533B0"/>
    <w:rsid w:val="00554089"/>
    <w:rsid w:val="005600B4"/>
    <w:rsid w:val="00580102"/>
    <w:rsid w:val="00583BB6"/>
    <w:rsid w:val="00594340"/>
    <w:rsid w:val="005D491A"/>
    <w:rsid w:val="005E5673"/>
    <w:rsid w:val="005E6804"/>
    <w:rsid w:val="005E689A"/>
    <w:rsid w:val="005E7B8B"/>
    <w:rsid w:val="005F384B"/>
    <w:rsid w:val="00604CDC"/>
    <w:rsid w:val="0061551D"/>
    <w:rsid w:val="00620141"/>
    <w:rsid w:val="00623594"/>
    <w:rsid w:val="0064390E"/>
    <w:rsid w:val="00644C27"/>
    <w:rsid w:val="00646343"/>
    <w:rsid w:val="0065746A"/>
    <w:rsid w:val="00663927"/>
    <w:rsid w:val="00663D12"/>
    <w:rsid w:val="0067263E"/>
    <w:rsid w:val="00673A89"/>
    <w:rsid w:val="00676F6F"/>
    <w:rsid w:val="00681A78"/>
    <w:rsid w:val="00691BD5"/>
    <w:rsid w:val="006A1EF2"/>
    <w:rsid w:val="006A7518"/>
    <w:rsid w:val="006B16F1"/>
    <w:rsid w:val="006D14DE"/>
    <w:rsid w:val="006D16E8"/>
    <w:rsid w:val="006D2BD3"/>
    <w:rsid w:val="006D312B"/>
    <w:rsid w:val="006E32CB"/>
    <w:rsid w:val="006E466A"/>
    <w:rsid w:val="00731494"/>
    <w:rsid w:val="00731941"/>
    <w:rsid w:val="0074347D"/>
    <w:rsid w:val="00746411"/>
    <w:rsid w:val="00750591"/>
    <w:rsid w:val="00753BAD"/>
    <w:rsid w:val="007623C6"/>
    <w:rsid w:val="00763B7F"/>
    <w:rsid w:val="007661C4"/>
    <w:rsid w:val="00775402"/>
    <w:rsid w:val="00795D93"/>
    <w:rsid w:val="007B6945"/>
    <w:rsid w:val="007C1C2E"/>
    <w:rsid w:val="007D3BDB"/>
    <w:rsid w:val="007D7152"/>
    <w:rsid w:val="007D7459"/>
    <w:rsid w:val="007E32CF"/>
    <w:rsid w:val="00804668"/>
    <w:rsid w:val="00817941"/>
    <w:rsid w:val="0083498C"/>
    <w:rsid w:val="00852E48"/>
    <w:rsid w:val="008554B4"/>
    <w:rsid w:val="00857E6B"/>
    <w:rsid w:val="008751BF"/>
    <w:rsid w:val="00876E6D"/>
    <w:rsid w:val="00877946"/>
    <w:rsid w:val="00882734"/>
    <w:rsid w:val="00884B51"/>
    <w:rsid w:val="008872BE"/>
    <w:rsid w:val="008C357D"/>
    <w:rsid w:val="008D629B"/>
    <w:rsid w:val="008E031A"/>
    <w:rsid w:val="008E3FBA"/>
    <w:rsid w:val="008F39B4"/>
    <w:rsid w:val="008F43FC"/>
    <w:rsid w:val="009038C9"/>
    <w:rsid w:val="00907FEE"/>
    <w:rsid w:val="0091094C"/>
    <w:rsid w:val="00915641"/>
    <w:rsid w:val="009159F6"/>
    <w:rsid w:val="00930DF3"/>
    <w:rsid w:val="00972006"/>
    <w:rsid w:val="009727CE"/>
    <w:rsid w:val="0099212F"/>
    <w:rsid w:val="009B20DA"/>
    <w:rsid w:val="009B5C29"/>
    <w:rsid w:val="009B73EB"/>
    <w:rsid w:val="009D1717"/>
    <w:rsid w:val="009D72CC"/>
    <w:rsid w:val="009E1153"/>
    <w:rsid w:val="009E7460"/>
    <w:rsid w:val="009F22D9"/>
    <w:rsid w:val="009F5E57"/>
    <w:rsid w:val="00A020C2"/>
    <w:rsid w:val="00A1443B"/>
    <w:rsid w:val="00A148EB"/>
    <w:rsid w:val="00A1576D"/>
    <w:rsid w:val="00A21F6D"/>
    <w:rsid w:val="00A365F2"/>
    <w:rsid w:val="00A368B9"/>
    <w:rsid w:val="00A57B0B"/>
    <w:rsid w:val="00A755B1"/>
    <w:rsid w:val="00A85CE1"/>
    <w:rsid w:val="00AB29CC"/>
    <w:rsid w:val="00AB4EF5"/>
    <w:rsid w:val="00AC7131"/>
    <w:rsid w:val="00AD2114"/>
    <w:rsid w:val="00AE31FD"/>
    <w:rsid w:val="00AE4508"/>
    <w:rsid w:val="00AE50C1"/>
    <w:rsid w:val="00B03B6C"/>
    <w:rsid w:val="00B04BF8"/>
    <w:rsid w:val="00B06123"/>
    <w:rsid w:val="00B14077"/>
    <w:rsid w:val="00B276D0"/>
    <w:rsid w:val="00B348EE"/>
    <w:rsid w:val="00B94ECE"/>
    <w:rsid w:val="00BB47F3"/>
    <w:rsid w:val="00BB58FE"/>
    <w:rsid w:val="00BC2DB5"/>
    <w:rsid w:val="00BC5A8B"/>
    <w:rsid w:val="00BD2A06"/>
    <w:rsid w:val="00C13E87"/>
    <w:rsid w:val="00C22DB8"/>
    <w:rsid w:val="00C2649E"/>
    <w:rsid w:val="00C310CC"/>
    <w:rsid w:val="00C320F1"/>
    <w:rsid w:val="00C3529D"/>
    <w:rsid w:val="00C359B3"/>
    <w:rsid w:val="00C4551C"/>
    <w:rsid w:val="00C55958"/>
    <w:rsid w:val="00C60537"/>
    <w:rsid w:val="00CC03C4"/>
    <w:rsid w:val="00CE56A4"/>
    <w:rsid w:val="00CF12E4"/>
    <w:rsid w:val="00D11346"/>
    <w:rsid w:val="00D1768A"/>
    <w:rsid w:val="00D225FB"/>
    <w:rsid w:val="00D2290A"/>
    <w:rsid w:val="00D24356"/>
    <w:rsid w:val="00D25518"/>
    <w:rsid w:val="00D27D84"/>
    <w:rsid w:val="00D4129F"/>
    <w:rsid w:val="00D43215"/>
    <w:rsid w:val="00D45A57"/>
    <w:rsid w:val="00D80F45"/>
    <w:rsid w:val="00D92E43"/>
    <w:rsid w:val="00D95469"/>
    <w:rsid w:val="00DA4995"/>
    <w:rsid w:val="00DA6022"/>
    <w:rsid w:val="00DC5941"/>
    <w:rsid w:val="00DD4AA2"/>
    <w:rsid w:val="00DD6705"/>
    <w:rsid w:val="00DE2D88"/>
    <w:rsid w:val="00DF1DB2"/>
    <w:rsid w:val="00DF2BB0"/>
    <w:rsid w:val="00DF3FDC"/>
    <w:rsid w:val="00E10119"/>
    <w:rsid w:val="00E116A4"/>
    <w:rsid w:val="00E21CD3"/>
    <w:rsid w:val="00E30FA6"/>
    <w:rsid w:val="00E41F84"/>
    <w:rsid w:val="00E52E62"/>
    <w:rsid w:val="00E54A3B"/>
    <w:rsid w:val="00E64D23"/>
    <w:rsid w:val="00E64F72"/>
    <w:rsid w:val="00E7069B"/>
    <w:rsid w:val="00E72F50"/>
    <w:rsid w:val="00E771AD"/>
    <w:rsid w:val="00E8307D"/>
    <w:rsid w:val="00E83E0F"/>
    <w:rsid w:val="00E87BAF"/>
    <w:rsid w:val="00E93795"/>
    <w:rsid w:val="00E97B2A"/>
    <w:rsid w:val="00EA2933"/>
    <w:rsid w:val="00EB5DA5"/>
    <w:rsid w:val="00EC157F"/>
    <w:rsid w:val="00ED03E7"/>
    <w:rsid w:val="00ED6DE1"/>
    <w:rsid w:val="00ED7D00"/>
    <w:rsid w:val="00EE2BA3"/>
    <w:rsid w:val="00EE4924"/>
    <w:rsid w:val="00EF4214"/>
    <w:rsid w:val="00EF7FC1"/>
    <w:rsid w:val="00F13EC7"/>
    <w:rsid w:val="00F23571"/>
    <w:rsid w:val="00F25E0A"/>
    <w:rsid w:val="00F3338A"/>
    <w:rsid w:val="00F33ADC"/>
    <w:rsid w:val="00F40E97"/>
    <w:rsid w:val="00F51FAD"/>
    <w:rsid w:val="00F536BF"/>
    <w:rsid w:val="00F93F8D"/>
    <w:rsid w:val="00FA7815"/>
    <w:rsid w:val="00FA7FEC"/>
    <w:rsid w:val="00FB4955"/>
    <w:rsid w:val="00FB4DF5"/>
    <w:rsid w:val="00FB5E4D"/>
    <w:rsid w:val="00FC665E"/>
    <w:rsid w:val="00FD74DE"/>
    <w:rsid w:val="00FF0F2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EC868D9"/>
  <w15:docId w15:val="{D63085D0-6DD2-4EA9-A8C1-D257A3C8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 w:type="character" w:styleId="Strong">
    <w:name w:val="Strong"/>
    <w:basedOn w:val="DefaultParagraphFont"/>
    <w:uiPriority w:val="22"/>
    <w:qFormat/>
    <w:rsid w:val="00E54A3B"/>
    <w:rPr>
      <w:b/>
      <w:bCs/>
    </w:rPr>
  </w:style>
  <w:style w:type="paragraph" w:styleId="PlainText">
    <w:name w:val="Plain Text"/>
    <w:basedOn w:val="Normal"/>
    <w:link w:val="PlainTextChar"/>
    <w:uiPriority w:val="99"/>
    <w:unhideWhenUsed/>
    <w:rsid w:val="00FB4955"/>
    <w:pPr>
      <w:spacing w:after="0" w:line="240" w:lineRule="auto"/>
    </w:pPr>
    <w:rPr>
      <w:rFonts w:ascii="Arial" w:hAnsi="Arial" w:cs="Arial"/>
    </w:rPr>
  </w:style>
  <w:style w:type="character" w:customStyle="1" w:styleId="PlainTextChar">
    <w:name w:val="Plain Text Char"/>
    <w:basedOn w:val="DefaultParagraphFont"/>
    <w:link w:val="PlainText"/>
    <w:uiPriority w:val="99"/>
    <w:rsid w:val="00FB4955"/>
    <w:rPr>
      <w:rFonts w:ascii="Arial" w:hAnsi="Arial" w:cs="Arial"/>
    </w:rPr>
  </w:style>
  <w:style w:type="character" w:styleId="CommentReference">
    <w:name w:val="annotation reference"/>
    <w:basedOn w:val="DefaultParagraphFont"/>
    <w:uiPriority w:val="99"/>
    <w:semiHidden/>
    <w:unhideWhenUsed/>
    <w:rsid w:val="00F33ADC"/>
    <w:rPr>
      <w:sz w:val="16"/>
      <w:szCs w:val="16"/>
    </w:rPr>
  </w:style>
  <w:style w:type="paragraph" w:styleId="CommentText">
    <w:name w:val="annotation text"/>
    <w:basedOn w:val="Normal"/>
    <w:link w:val="CommentTextChar"/>
    <w:uiPriority w:val="99"/>
    <w:unhideWhenUsed/>
    <w:rsid w:val="00F33ADC"/>
    <w:pPr>
      <w:spacing w:line="240" w:lineRule="auto"/>
    </w:pPr>
    <w:rPr>
      <w:sz w:val="20"/>
      <w:szCs w:val="20"/>
    </w:rPr>
  </w:style>
  <w:style w:type="character" w:customStyle="1" w:styleId="CommentTextChar">
    <w:name w:val="Comment Text Char"/>
    <w:basedOn w:val="DefaultParagraphFont"/>
    <w:link w:val="CommentText"/>
    <w:uiPriority w:val="99"/>
    <w:rsid w:val="00F33ADC"/>
    <w:rPr>
      <w:sz w:val="20"/>
      <w:szCs w:val="20"/>
    </w:rPr>
  </w:style>
  <w:style w:type="paragraph" w:styleId="CommentSubject">
    <w:name w:val="annotation subject"/>
    <w:basedOn w:val="CommentText"/>
    <w:next w:val="CommentText"/>
    <w:link w:val="CommentSubjectChar"/>
    <w:uiPriority w:val="99"/>
    <w:semiHidden/>
    <w:unhideWhenUsed/>
    <w:rsid w:val="00F33ADC"/>
    <w:rPr>
      <w:b/>
      <w:bCs/>
    </w:rPr>
  </w:style>
  <w:style w:type="character" w:customStyle="1" w:styleId="CommentSubjectChar">
    <w:name w:val="Comment Subject Char"/>
    <w:basedOn w:val="CommentTextChar"/>
    <w:link w:val="CommentSubject"/>
    <w:uiPriority w:val="99"/>
    <w:semiHidden/>
    <w:rsid w:val="00F33ADC"/>
    <w:rPr>
      <w:b/>
      <w:bCs/>
      <w:sz w:val="20"/>
      <w:szCs w:val="20"/>
    </w:rPr>
  </w:style>
  <w:style w:type="paragraph" w:styleId="NormalWeb">
    <w:name w:val="Normal (Web)"/>
    <w:basedOn w:val="Normal"/>
    <w:uiPriority w:val="99"/>
    <w:semiHidden/>
    <w:unhideWhenUsed/>
    <w:rsid w:val="002736F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js-justclicked">
    <w:name w:val="js-justclicked"/>
    <w:basedOn w:val="DefaultParagraphFont"/>
    <w:rsid w:val="00AB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676">
      <w:bodyDiv w:val="1"/>
      <w:marLeft w:val="0"/>
      <w:marRight w:val="0"/>
      <w:marTop w:val="0"/>
      <w:marBottom w:val="0"/>
      <w:divBdr>
        <w:top w:val="none" w:sz="0" w:space="0" w:color="auto"/>
        <w:left w:val="none" w:sz="0" w:space="0" w:color="auto"/>
        <w:bottom w:val="none" w:sz="0" w:space="0" w:color="auto"/>
        <w:right w:val="none" w:sz="0" w:space="0" w:color="auto"/>
      </w:divBdr>
    </w:div>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4903153">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08790425">
      <w:bodyDiv w:val="1"/>
      <w:marLeft w:val="0"/>
      <w:marRight w:val="0"/>
      <w:marTop w:val="0"/>
      <w:marBottom w:val="0"/>
      <w:divBdr>
        <w:top w:val="none" w:sz="0" w:space="0" w:color="auto"/>
        <w:left w:val="none" w:sz="0" w:space="0" w:color="auto"/>
        <w:bottom w:val="none" w:sz="0" w:space="0" w:color="auto"/>
        <w:right w:val="none" w:sz="0" w:space="0" w:color="auto"/>
      </w:divBdr>
    </w:div>
    <w:div w:id="111171663">
      <w:bodyDiv w:val="1"/>
      <w:marLeft w:val="0"/>
      <w:marRight w:val="0"/>
      <w:marTop w:val="0"/>
      <w:marBottom w:val="0"/>
      <w:divBdr>
        <w:top w:val="none" w:sz="0" w:space="0" w:color="auto"/>
        <w:left w:val="none" w:sz="0" w:space="0" w:color="auto"/>
        <w:bottom w:val="none" w:sz="0" w:space="0" w:color="auto"/>
        <w:right w:val="none" w:sz="0" w:space="0" w:color="auto"/>
      </w:divBdr>
    </w:div>
    <w:div w:id="151874201">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166755476">
      <w:bodyDiv w:val="1"/>
      <w:marLeft w:val="0"/>
      <w:marRight w:val="0"/>
      <w:marTop w:val="0"/>
      <w:marBottom w:val="0"/>
      <w:divBdr>
        <w:top w:val="none" w:sz="0" w:space="0" w:color="auto"/>
        <w:left w:val="none" w:sz="0" w:space="0" w:color="auto"/>
        <w:bottom w:val="none" w:sz="0" w:space="0" w:color="auto"/>
        <w:right w:val="none" w:sz="0" w:space="0" w:color="auto"/>
      </w:divBdr>
    </w:div>
    <w:div w:id="170487213">
      <w:bodyDiv w:val="1"/>
      <w:marLeft w:val="0"/>
      <w:marRight w:val="0"/>
      <w:marTop w:val="0"/>
      <w:marBottom w:val="0"/>
      <w:divBdr>
        <w:top w:val="none" w:sz="0" w:space="0" w:color="auto"/>
        <w:left w:val="none" w:sz="0" w:space="0" w:color="auto"/>
        <w:bottom w:val="none" w:sz="0" w:space="0" w:color="auto"/>
        <w:right w:val="none" w:sz="0" w:space="0" w:color="auto"/>
      </w:divBdr>
    </w:div>
    <w:div w:id="203099343">
      <w:bodyDiv w:val="1"/>
      <w:marLeft w:val="0"/>
      <w:marRight w:val="0"/>
      <w:marTop w:val="0"/>
      <w:marBottom w:val="0"/>
      <w:divBdr>
        <w:top w:val="none" w:sz="0" w:space="0" w:color="auto"/>
        <w:left w:val="none" w:sz="0" w:space="0" w:color="auto"/>
        <w:bottom w:val="none" w:sz="0" w:space="0" w:color="auto"/>
        <w:right w:val="none" w:sz="0" w:space="0" w:color="auto"/>
      </w:divBdr>
    </w:div>
    <w:div w:id="248202304">
      <w:bodyDiv w:val="1"/>
      <w:marLeft w:val="0"/>
      <w:marRight w:val="0"/>
      <w:marTop w:val="0"/>
      <w:marBottom w:val="0"/>
      <w:divBdr>
        <w:top w:val="none" w:sz="0" w:space="0" w:color="auto"/>
        <w:left w:val="none" w:sz="0" w:space="0" w:color="auto"/>
        <w:bottom w:val="none" w:sz="0" w:space="0" w:color="auto"/>
        <w:right w:val="none" w:sz="0" w:space="0" w:color="auto"/>
      </w:divBdr>
    </w:div>
    <w:div w:id="295648653">
      <w:bodyDiv w:val="1"/>
      <w:marLeft w:val="0"/>
      <w:marRight w:val="0"/>
      <w:marTop w:val="0"/>
      <w:marBottom w:val="0"/>
      <w:divBdr>
        <w:top w:val="none" w:sz="0" w:space="0" w:color="auto"/>
        <w:left w:val="none" w:sz="0" w:space="0" w:color="auto"/>
        <w:bottom w:val="none" w:sz="0" w:space="0" w:color="auto"/>
        <w:right w:val="none" w:sz="0" w:space="0" w:color="auto"/>
      </w:divBdr>
    </w:div>
    <w:div w:id="296185806">
      <w:bodyDiv w:val="1"/>
      <w:marLeft w:val="0"/>
      <w:marRight w:val="0"/>
      <w:marTop w:val="0"/>
      <w:marBottom w:val="0"/>
      <w:divBdr>
        <w:top w:val="none" w:sz="0" w:space="0" w:color="auto"/>
        <w:left w:val="none" w:sz="0" w:space="0" w:color="auto"/>
        <w:bottom w:val="none" w:sz="0" w:space="0" w:color="auto"/>
        <w:right w:val="none" w:sz="0" w:space="0" w:color="auto"/>
      </w:divBdr>
    </w:div>
    <w:div w:id="341709197">
      <w:bodyDiv w:val="1"/>
      <w:marLeft w:val="0"/>
      <w:marRight w:val="0"/>
      <w:marTop w:val="0"/>
      <w:marBottom w:val="0"/>
      <w:divBdr>
        <w:top w:val="none" w:sz="0" w:space="0" w:color="auto"/>
        <w:left w:val="none" w:sz="0" w:space="0" w:color="auto"/>
        <w:bottom w:val="none" w:sz="0" w:space="0" w:color="auto"/>
        <w:right w:val="none" w:sz="0" w:space="0" w:color="auto"/>
      </w:divBdr>
    </w:div>
    <w:div w:id="348601649">
      <w:bodyDiv w:val="1"/>
      <w:marLeft w:val="0"/>
      <w:marRight w:val="0"/>
      <w:marTop w:val="0"/>
      <w:marBottom w:val="0"/>
      <w:divBdr>
        <w:top w:val="none" w:sz="0" w:space="0" w:color="auto"/>
        <w:left w:val="none" w:sz="0" w:space="0" w:color="auto"/>
        <w:bottom w:val="none" w:sz="0" w:space="0" w:color="auto"/>
        <w:right w:val="none" w:sz="0" w:space="0" w:color="auto"/>
      </w:divBdr>
    </w:div>
    <w:div w:id="412355617">
      <w:bodyDiv w:val="1"/>
      <w:marLeft w:val="0"/>
      <w:marRight w:val="0"/>
      <w:marTop w:val="0"/>
      <w:marBottom w:val="0"/>
      <w:divBdr>
        <w:top w:val="none" w:sz="0" w:space="0" w:color="auto"/>
        <w:left w:val="none" w:sz="0" w:space="0" w:color="auto"/>
        <w:bottom w:val="none" w:sz="0" w:space="0" w:color="auto"/>
        <w:right w:val="none" w:sz="0" w:space="0" w:color="auto"/>
      </w:divBdr>
    </w:div>
    <w:div w:id="48130987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38929723">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612631813">
      <w:bodyDiv w:val="1"/>
      <w:marLeft w:val="0"/>
      <w:marRight w:val="0"/>
      <w:marTop w:val="0"/>
      <w:marBottom w:val="0"/>
      <w:divBdr>
        <w:top w:val="none" w:sz="0" w:space="0" w:color="auto"/>
        <w:left w:val="none" w:sz="0" w:space="0" w:color="auto"/>
        <w:bottom w:val="none" w:sz="0" w:space="0" w:color="auto"/>
        <w:right w:val="none" w:sz="0" w:space="0" w:color="auto"/>
      </w:divBdr>
    </w:div>
    <w:div w:id="620233615">
      <w:bodyDiv w:val="1"/>
      <w:marLeft w:val="0"/>
      <w:marRight w:val="0"/>
      <w:marTop w:val="0"/>
      <w:marBottom w:val="0"/>
      <w:divBdr>
        <w:top w:val="none" w:sz="0" w:space="0" w:color="auto"/>
        <w:left w:val="none" w:sz="0" w:space="0" w:color="auto"/>
        <w:bottom w:val="none" w:sz="0" w:space="0" w:color="auto"/>
        <w:right w:val="none" w:sz="0" w:space="0" w:color="auto"/>
      </w:divBdr>
      <w:divsChild>
        <w:div w:id="534465502">
          <w:marLeft w:val="0"/>
          <w:marRight w:val="0"/>
          <w:marTop w:val="0"/>
          <w:marBottom w:val="0"/>
          <w:divBdr>
            <w:top w:val="none" w:sz="0" w:space="0" w:color="auto"/>
            <w:left w:val="none" w:sz="0" w:space="0" w:color="auto"/>
            <w:bottom w:val="none" w:sz="0" w:space="0" w:color="auto"/>
            <w:right w:val="none" w:sz="0" w:space="0" w:color="auto"/>
          </w:divBdr>
          <w:divsChild>
            <w:div w:id="357775732">
              <w:marLeft w:val="0"/>
              <w:marRight w:val="0"/>
              <w:marTop w:val="0"/>
              <w:marBottom w:val="0"/>
              <w:divBdr>
                <w:top w:val="none" w:sz="0" w:space="0" w:color="auto"/>
                <w:left w:val="none" w:sz="0" w:space="0" w:color="auto"/>
                <w:bottom w:val="none" w:sz="0" w:space="0" w:color="auto"/>
                <w:right w:val="none" w:sz="0" w:space="0" w:color="auto"/>
              </w:divBdr>
              <w:divsChild>
                <w:div w:id="1117138617">
                  <w:marLeft w:val="0"/>
                  <w:marRight w:val="0"/>
                  <w:marTop w:val="0"/>
                  <w:marBottom w:val="0"/>
                  <w:divBdr>
                    <w:top w:val="none" w:sz="0" w:space="0" w:color="auto"/>
                    <w:left w:val="none" w:sz="0" w:space="0" w:color="auto"/>
                    <w:bottom w:val="none" w:sz="0" w:space="0" w:color="auto"/>
                    <w:right w:val="none" w:sz="0" w:space="0" w:color="auto"/>
                  </w:divBdr>
                  <w:divsChild>
                    <w:div w:id="1193956546">
                      <w:marLeft w:val="0"/>
                      <w:marRight w:val="0"/>
                      <w:marTop w:val="0"/>
                      <w:marBottom w:val="0"/>
                      <w:divBdr>
                        <w:top w:val="none" w:sz="0" w:space="0" w:color="auto"/>
                        <w:left w:val="none" w:sz="0" w:space="0" w:color="auto"/>
                        <w:bottom w:val="none" w:sz="0" w:space="0" w:color="auto"/>
                        <w:right w:val="none" w:sz="0" w:space="0" w:color="auto"/>
                      </w:divBdr>
                      <w:divsChild>
                        <w:div w:id="1260989016">
                          <w:marLeft w:val="0"/>
                          <w:marRight w:val="0"/>
                          <w:marTop w:val="0"/>
                          <w:marBottom w:val="0"/>
                          <w:divBdr>
                            <w:top w:val="none" w:sz="0" w:space="0" w:color="auto"/>
                            <w:left w:val="none" w:sz="0" w:space="0" w:color="auto"/>
                            <w:bottom w:val="none" w:sz="0" w:space="0" w:color="auto"/>
                            <w:right w:val="none" w:sz="0" w:space="0" w:color="auto"/>
                          </w:divBdr>
                          <w:divsChild>
                            <w:div w:id="637497270">
                              <w:marLeft w:val="0"/>
                              <w:marRight w:val="0"/>
                              <w:marTop w:val="0"/>
                              <w:marBottom w:val="0"/>
                              <w:divBdr>
                                <w:top w:val="none" w:sz="0" w:space="0" w:color="auto"/>
                                <w:left w:val="none" w:sz="0" w:space="0" w:color="auto"/>
                                <w:bottom w:val="none" w:sz="0" w:space="0" w:color="auto"/>
                                <w:right w:val="none" w:sz="0" w:space="0" w:color="auto"/>
                              </w:divBdr>
                              <w:divsChild>
                                <w:div w:id="513110595">
                                  <w:marLeft w:val="0"/>
                                  <w:marRight w:val="0"/>
                                  <w:marTop w:val="0"/>
                                  <w:marBottom w:val="0"/>
                                  <w:divBdr>
                                    <w:top w:val="none" w:sz="0" w:space="0" w:color="auto"/>
                                    <w:left w:val="none" w:sz="0" w:space="0" w:color="auto"/>
                                    <w:bottom w:val="none" w:sz="0" w:space="0" w:color="auto"/>
                                    <w:right w:val="none" w:sz="0" w:space="0" w:color="auto"/>
                                  </w:divBdr>
                                </w:div>
                                <w:div w:id="6262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040260">
      <w:bodyDiv w:val="1"/>
      <w:marLeft w:val="0"/>
      <w:marRight w:val="0"/>
      <w:marTop w:val="0"/>
      <w:marBottom w:val="0"/>
      <w:divBdr>
        <w:top w:val="none" w:sz="0" w:space="0" w:color="auto"/>
        <w:left w:val="none" w:sz="0" w:space="0" w:color="auto"/>
        <w:bottom w:val="none" w:sz="0" w:space="0" w:color="auto"/>
        <w:right w:val="none" w:sz="0" w:space="0" w:color="auto"/>
      </w:divBdr>
    </w:div>
    <w:div w:id="730428484">
      <w:bodyDiv w:val="1"/>
      <w:marLeft w:val="0"/>
      <w:marRight w:val="0"/>
      <w:marTop w:val="0"/>
      <w:marBottom w:val="0"/>
      <w:divBdr>
        <w:top w:val="none" w:sz="0" w:space="0" w:color="auto"/>
        <w:left w:val="none" w:sz="0" w:space="0" w:color="auto"/>
        <w:bottom w:val="none" w:sz="0" w:space="0" w:color="auto"/>
        <w:right w:val="none" w:sz="0" w:space="0" w:color="auto"/>
      </w:divBdr>
    </w:div>
    <w:div w:id="735859309">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788428368">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836310464">
      <w:bodyDiv w:val="1"/>
      <w:marLeft w:val="0"/>
      <w:marRight w:val="0"/>
      <w:marTop w:val="0"/>
      <w:marBottom w:val="0"/>
      <w:divBdr>
        <w:top w:val="none" w:sz="0" w:space="0" w:color="auto"/>
        <w:left w:val="none" w:sz="0" w:space="0" w:color="auto"/>
        <w:bottom w:val="none" w:sz="0" w:space="0" w:color="auto"/>
        <w:right w:val="none" w:sz="0" w:space="0" w:color="auto"/>
      </w:divBdr>
    </w:div>
    <w:div w:id="859440645">
      <w:bodyDiv w:val="1"/>
      <w:marLeft w:val="0"/>
      <w:marRight w:val="0"/>
      <w:marTop w:val="0"/>
      <w:marBottom w:val="0"/>
      <w:divBdr>
        <w:top w:val="none" w:sz="0" w:space="0" w:color="auto"/>
        <w:left w:val="none" w:sz="0" w:space="0" w:color="auto"/>
        <w:bottom w:val="none" w:sz="0" w:space="0" w:color="auto"/>
        <w:right w:val="none" w:sz="0" w:space="0" w:color="auto"/>
      </w:divBdr>
    </w:div>
    <w:div w:id="877428673">
      <w:bodyDiv w:val="1"/>
      <w:marLeft w:val="0"/>
      <w:marRight w:val="0"/>
      <w:marTop w:val="0"/>
      <w:marBottom w:val="0"/>
      <w:divBdr>
        <w:top w:val="none" w:sz="0" w:space="0" w:color="auto"/>
        <w:left w:val="none" w:sz="0" w:space="0" w:color="auto"/>
        <w:bottom w:val="none" w:sz="0" w:space="0" w:color="auto"/>
        <w:right w:val="none" w:sz="0" w:space="0" w:color="auto"/>
      </w:divBdr>
    </w:div>
    <w:div w:id="923609377">
      <w:bodyDiv w:val="1"/>
      <w:marLeft w:val="0"/>
      <w:marRight w:val="0"/>
      <w:marTop w:val="0"/>
      <w:marBottom w:val="0"/>
      <w:divBdr>
        <w:top w:val="none" w:sz="0" w:space="0" w:color="auto"/>
        <w:left w:val="none" w:sz="0" w:space="0" w:color="auto"/>
        <w:bottom w:val="none" w:sz="0" w:space="0" w:color="auto"/>
        <w:right w:val="none" w:sz="0" w:space="0" w:color="auto"/>
      </w:divBdr>
    </w:div>
    <w:div w:id="964432004">
      <w:bodyDiv w:val="1"/>
      <w:marLeft w:val="0"/>
      <w:marRight w:val="0"/>
      <w:marTop w:val="0"/>
      <w:marBottom w:val="0"/>
      <w:divBdr>
        <w:top w:val="none" w:sz="0" w:space="0" w:color="auto"/>
        <w:left w:val="none" w:sz="0" w:space="0" w:color="auto"/>
        <w:bottom w:val="none" w:sz="0" w:space="0" w:color="auto"/>
        <w:right w:val="none" w:sz="0" w:space="0" w:color="auto"/>
      </w:divBdr>
    </w:div>
    <w:div w:id="975376578">
      <w:bodyDiv w:val="1"/>
      <w:marLeft w:val="0"/>
      <w:marRight w:val="0"/>
      <w:marTop w:val="0"/>
      <w:marBottom w:val="0"/>
      <w:divBdr>
        <w:top w:val="none" w:sz="0" w:space="0" w:color="auto"/>
        <w:left w:val="none" w:sz="0" w:space="0" w:color="auto"/>
        <w:bottom w:val="none" w:sz="0" w:space="0" w:color="auto"/>
        <w:right w:val="none" w:sz="0" w:space="0" w:color="auto"/>
      </w:divBdr>
      <w:divsChild>
        <w:div w:id="1586766838">
          <w:marLeft w:val="0"/>
          <w:marRight w:val="0"/>
          <w:marTop w:val="0"/>
          <w:marBottom w:val="0"/>
          <w:divBdr>
            <w:top w:val="none" w:sz="0" w:space="0" w:color="auto"/>
            <w:left w:val="none" w:sz="0" w:space="0" w:color="auto"/>
            <w:bottom w:val="none" w:sz="0" w:space="0" w:color="auto"/>
            <w:right w:val="none" w:sz="0" w:space="0" w:color="auto"/>
          </w:divBdr>
          <w:divsChild>
            <w:div w:id="444496310">
              <w:marLeft w:val="0"/>
              <w:marRight w:val="0"/>
              <w:marTop w:val="0"/>
              <w:marBottom w:val="0"/>
              <w:divBdr>
                <w:top w:val="none" w:sz="0" w:space="0" w:color="auto"/>
                <w:left w:val="none" w:sz="0" w:space="0" w:color="auto"/>
                <w:bottom w:val="none" w:sz="0" w:space="0" w:color="auto"/>
                <w:right w:val="none" w:sz="0" w:space="0" w:color="auto"/>
              </w:divBdr>
              <w:divsChild>
                <w:div w:id="1941990124">
                  <w:marLeft w:val="0"/>
                  <w:marRight w:val="0"/>
                  <w:marTop w:val="0"/>
                  <w:marBottom w:val="0"/>
                  <w:divBdr>
                    <w:top w:val="none" w:sz="0" w:space="0" w:color="auto"/>
                    <w:left w:val="none" w:sz="0" w:space="0" w:color="auto"/>
                    <w:bottom w:val="none" w:sz="0" w:space="0" w:color="auto"/>
                    <w:right w:val="none" w:sz="0" w:space="0" w:color="auto"/>
                  </w:divBdr>
                  <w:divsChild>
                    <w:div w:id="395974590">
                      <w:marLeft w:val="-225"/>
                      <w:marRight w:val="-225"/>
                      <w:marTop w:val="0"/>
                      <w:marBottom w:val="0"/>
                      <w:divBdr>
                        <w:top w:val="none" w:sz="0" w:space="0" w:color="auto"/>
                        <w:left w:val="none" w:sz="0" w:space="0" w:color="auto"/>
                        <w:bottom w:val="none" w:sz="0" w:space="0" w:color="auto"/>
                        <w:right w:val="none" w:sz="0" w:space="0" w:color="auto"/>
                      </w:divBdr>
                      <w:divsChild>
                        <w:div w:id="4078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4925">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021467760">
      <w:bodyDiv w:val="1"/>
      <w:marLeft w:val="0"/>
      <w:marRight w:val="0"/>
      <w:marTop w:val="0"/>
      <w:marBottom w:val="0"/>
      <w:divBdr>
        <w:top w:val="none" w:sz="0" w:space="0" w:color="auto"/>
        <w:left w:val="none" w:sz="0" w:space="0" w:color="auto"/>
        <w:bottom w:val="none" w:sz="0" w:space="0" w:color="auto"/>
        <w:right w:val="none" w:sz="0" w:space="0" w:color="auto"/>
      </w:divBdr>
    </w:div>
    <w:div w:id="1048451026">
      <w:bodyDiv w:val="1"/>
      <w:marLeft w:val="0"/>
      <w:marRight w:val="0"/>
      <w:marTop w:val="0"/>
      <w:marBottom w:val="0"/>
      <w:divBdr>
        <w:top w:val="none" w:sz="0" w:space="0" w:color="auto"/>
        <w:left w:val="none" w:sz="0" w:space="0" w:color="auto"/>
        <w:bottom w:val="none" w:sz="0" w:space="0" w:color="auto"/>
        <w:right w:val="none" w:sz="0" w:space="0" w:color="auto"/>
      </w:divBdr>
    </w:div>
    <w:div w:id="1110473578">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08761509">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20022489">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286547294">
      <w:bodyDiv w:val="1"/>
      <w:marLeft w:val="0"/>
      <w:marRight w:val="0"/>
      <w:marTop w:val="0"/>
      <w:marBottom w:val="0"/>
      <w:divBdr>
        <w:top w:val="none" w:sz="0" w:space="0" w:color="auto"/>
        <w:left w:val="none" w:sz="0" w:space="0" w:color="auto"/>
        <w:bottom w:val="none" w:sz="0" w:space="0" w:color="auto"/>
        <w:right w:val="none" w:sz="0" w:space="0" w:color="auto"/>
      </w:divBdr>
    </w:div>
    <w:div w:id="1303387833">
      <w:bodyDiv w:val="1"/>
      <w:marLeft w:val="0"/>
      <w:marRight w:val="0"/>
      <w:marTop w:val="0"/>
      <w:marBottom w:val="0"/>
      <w:divBdr>
        <w:top w:val="none" w:sz="0" w:space="0" w:color="auto"/>
        <w:left w:val="none" w:sz="0" w:space="0" w:color="auto"/>
        <w:bottom w:val="none" w:sz="0" w:space="0" w:color="auto"/>
        <w:right w:val="none" w:sz="0" w:space="0" w:color="auto"/>
      </w:divBdr>
    </w:div>
    <w:div w:id="1360281781">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4474299">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25495684">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479221042">
      <w:bodyDiv w:val="1"/>
      <w:marLeft w:val="0"/>
      <w:marRight w:val="0"/>
      <w:marTop w:val="0"/>
      <w:marBottom w:val="0"/>
      <w:divBdr>
        <w:top w:val="none" w:sz="0" w:space="0" w:color="auto"/>
        <w:left w:val="none" w:sz="0" w:space="0" w:color="auto"/>
        <w:bottom w:val="none" w:sz="0" w:space="0" w:color="auto"/>
        <w:right w:val="none" w:sz="0" w:space="0" w:color="auto"/>
      </w:divBdr>
    </w:div>
    <w:div w:id="1488128528">
      <w:bodyDiv w:val="1"/>
      <w:marLeft w:val="0"/>
      <w:marRight w:val="0"/>
      <w:marTop w:val="0"/>
      <w:marBottom w:val="0"/>
      <w:divBdr>
        <w:top w:val="none" w:sz="0" w:space="0" w:color="auto"/>
        <w:left w:val="none" w:sz="0" w:space="0" w:color="auto"/>
        <w:bottom w:val="none" w:sz="0" w:space="0" w:color="auto"/>
        <w:right w:val="none" w:sz="0" w:space="0" w:color="auto"/>
      </w:divBdr>
    </w:div>
    <w:div w:id="1511139726">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581013801">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50273462">
      <w:bodyDiv w:val="1"/>
      <w:marLeft w:val="0"/>
      <w:marRight w:val="0"/>
      <w:marTop w:val="0"/>
      <w:marBottom w:val="0"/>
      <w:divBdr>
        <w:top w:val="none" w:sz="0" w:space="0" w:color="auto"/>
        <w:left w:val="none" w:sz="0" w:space="0" w:color="auto"/>
        <w:bottom w:val="none" w:sz="0" w:space="0" w:color="auto"/>
        <w:right w:val="none" w:sz="0" w:space="0" w:color="auto"/>
      </w:divBdr>
    </w:div>
    <w:div w:id="1782606986">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810786867">
      <w:bodyDiv w:val="1"/>
      <w:marLeft w:val="0"/>
      <w:marRight w:val="0"/>
      <w:marTop w:val="0"/>
      <w:marBottom w:val="0"/>
      <w:divBdr>
        <w:top w:val="none" w:sz="0" w:space="0" w:color="auto"/>
        <w:left w:val="none" w:sz="0" w:space="0" w:color="auto"/>
        <w:bottom w:val="none" w:sz="0" w:space="0" w:color="auto"/>
        <w:right w:val="none" w:sz="0" w:space="0" w:color="auto"/>
      </w:divBdr>
    </w:div>
    <w:div w:id="1867328853">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1943367998">
      <w:bodyDiv w:val="1"/>
      <w:marLeft w:val="0"/>
      <w:marRight w:val="0"/>
      <w:marTop w:val="0"/>
      <w:marBottom w:val="0"/>
      <w:divBdr>
        <w:top w:val="none" w:sz="0" w:space="0" w:color="auto"/>
        <w:left w:val="none" w:sz="0" w:space="0" w:color="auto"/>
        <w:bottom w:val="none" w:sz="0" w:space="0" w:color="auto"/>
        <w:right w:val="none" w:sz="0" w:space="0" w:color="auto"/>
      </w:divBdr>
    </w:div>
    <w:div w:id="1981691541">
      <w:bodyDiv w:val="1"/>
      <w:marLeft w:val="0"/>
      <w:marRight w:val="0"/>
      <w:marTop w:val="0"/>
      <w:marBottom w:val="0"/>
      <w:divBdr>
        <w:top w:val="none" w:sz="0" w:space="0" w:color="auto"/>
        <w:left w:val="none" w:sz="0" w:space="0" w:color="auto"/>
        <w:bottom w:val="none" w:sz="0" w:space="0" w:color="auto"/>
        <w:right w:val="none" w:sz="0" w:space="0" w:color="auto"/>
      </w:divBdr>
    </w:div>
    <w:div w:id="2022197573">
      <w:bodyDiv w:val="1"/>
      <w:marLeft w:val="0"/>
      <w:marRight w:val="0"/>
      <w:marTop w:val="0"/>
      <w:marBottom w:val="0"/>
      <w:divBdr>
        <w:top w:val="none" w:sz="0" w:space="0" w:color="auto"/>
        <w:left w:val="none" w:sz="0" w:space="0" w:color="auto"/>
        <w:bottom w:val="none" w:sz="0" w:space="0" w:color="auto"/>
        <w:right w:val="none" w:sz="0" w:space="0" w:color="auto"/>
      </w:divBdr>
    </w:div>
    <w:div w:id="2031951119">
      <w:bodyDiv w:val="1"/>
      <w:marLeft w:val="0"/>
      <w:marRight w:val="0"/>
      <w:marTop w:val="0"/>
      <w:marBottom w:val="0"/>
      <w:divBdr>
        <w:top w:val="none" w:sz="0" w:space="0" w:color="auto"/>
        <w:left w:val="none" w:sz="0" w:space="0" w:color="auto"/>
        <w:bottom w:val="none" w:sz="0" w:space="0" w:color="auto"/>
        <w:right w:val="none" w:sz="0" w:space="0" w:color="auto"/>
      </w:divBdr>
    </w:div>
    <w:div w:id="2083217396">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environmental-audit-committees-inquiry-plastic-bott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sites/default/files/documents/Accessibility%20action%20plan%20LGA%20response%20%28003%2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about/news/lga-responds-disposable-coffee-cup-report" TargetMode="External"/><Relationship Id="rId5" Type="http://schemas.openxmlformats.org/officeDocument/2006/relationships/numbering" Target="numbering.xml"/><Relationship Id="rId15" Type="http://schemas.openxmlformats.org/officeDocument/2006/relationships/hyperlink" Target="mailto:eamon.lally@local.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about/news/councils-respond-lgo-report-homeless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PowerPoint" ma:contentTypeID="0x0101008DA9C263A145F94F90E883C16E015D8800A9D5EB50EA475942AF44ADE7EE2E3ED2" ma:contentTypeVersion="18" ma:contentTypeDescription="" ma:contentTypeScope="" ma:versionID="2719c845424c49f413958659195ab5bb">
  <xsd:schema xmlns:xsd="http://www.w3.org/2001/XMLSchema" xmlns:xs="http://www.w3.org/2001/XMLSchema" xmlns:p="http://schemas.microsoft.com/office/2006/metadata/properties" xmlns:ns2="ddd5460c-fd9a-4b2f-9b0a-4d83386095b6" xmlns:ns3="288eb580-5c08-4395-9779-7dd0261db240" targetNamespace="http://schemas.microsoft.com/office/2006/metadata/properties" ma:root="true" ma:fieldsID="3eed28fa90cf4aaa2742011b35d1b4ec" ns2:_="" ns3:_="">
    <xsd:import namespace="ddd5460c-fd9a-4b2f-9b0a-4d83386095b6"/>
    <xsd:import namespace="288eb580-5c08-4395-9779-7dd0261db240"/>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288eb580-5c08-4395-9779-7dd0261db240" xsi:nil="true"/>
    <Document_x0020_Type xmlns="ddd5460c-fd9a-4b2f-9b0a-4d83386095b6" xsi:nil="true"/>
    <Meeting_x0020_date xmlns="288eb580-5c08-4395-9779-7dd0261db240" xsi:nil="true"/>
    <Work_x0020_Area xmlns="288eb580-5c08-4395-9779-7dd0261db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9784-B5CB-43D7-BFEF-90B391075E96}">
  <ds:schemaRefs>
    <ds:schemaRef ds:uri="http://schemas.microsoft.com/sharepoint/v3/contenttype/forms"/>
  </ds:schemaRefs>
</ds:datastoreItem>
</file>

<file path=customXml/itemProps2.xml><?xml version="1.0" encoding="utf-8"?>
<ds:datastoreItem xmlns:ds="http://schemas.openxmlformats.org/officeDocument/2006/customXml" ds:itemID="{C1809586-40A6-41DD-918C-8B0FDF6BA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D5395-DD0E-473F-BBC9-0D79255BA4B0}">
  <ds:schemaRef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 ds:uri="ddd5460c-fd9a-4b2f-9b0a-4d83386095b6"/>
    <ds:schemaRef ds:uri="http://purl.org/dc/elements/1.1/"/>
    <ds:schemaRef ds:uri="288eb580-5c08-4395-9779-7dd0261db240"/>
  </ds:schemaRefs>
</ds:datastoreItem>
</file>

<file path=customXml/itemProps4.xml><?xml version="1.0" encoding="utf-8"?>
<ds:datastoreItem xmlns:ds="http://schemas.openxmlformats.org/officeDocument/2006/customXml" ds:itemID="{1C1DC94F-1BA6-4CD2-8056-AFA6966D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86F9A2AB</Template>
  <TotalTime>0</TotalTime>
  <Pages>2</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EEHT Chairs Report June 2015</vt:lpstr>
    </vt:vector>
  </TitlesOfParts>
  <Company>LGA</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 Chairs Report June 2015</dc:title>
  <dc:creator>Joseph Cormack</dc:creator>
  <cp:keywords>Council meetings;Government, politics and public administration; Local government; Decision making; Council meetings;</cp:keywords>
  <cp:lastModifiedBy>Felicity Harris</cp:lastModifiedBy>
  <cp:revision>2</cp:revision>
  <cp:lastPrinted>2014-10-13T16:12:00Z</cp:lastPrinted>
  <dcterms:created xsi:type="dcterms:W3CDTF">2018-01-12T14:44:00Z</dcterms:created>
  <dcterms:modified xsi:type="dcterms:W3CDTF">2018-01-12T14:44:00Z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2015-01-08T00:00:00Z</vt:lpwstr>
  </property>
  <property fmtid="{D5CDD505-2E9C-101B-9397-08002B2CF9AE}" pid="10" name="e-GMS.subject.keyword">
    <vt:lpwstr>Economy, Environment, Housing and Transport Board,</vt:lpwstr>
  </property>
  <property fmtid="{D5CDD505-2E9C-101B-9397-08002B2CF9AE}" pid="11" name="Date">
    <vt:lpwstr>2015-01-08T00:00:00Z</vt:lpwstr>
  </property>
  <property fmtid="{D5CDD505-2E9C-101B-9397-08002B2CF9AE}" pid="12" name="ContentTypeId">
    <vt:lpwstr>0x0101008DA9C263A145F94F90E883C16E015D8800A9D5EB50EA475942AF44ADE7EE2E3ED2</vt:lpwstr>
  </property>
  <property fmtid="{D5CDD505-2E9C-101B-9397-08002B2CF9AE}" pid="13" name="Title">
    <vt:lpwstr>EEHT Chairs Report June 2015</vt:lpwstr>
  </property>
  <property fmtid="{D5CDD505-2E9C-101B-9397-08002B2CF9AE}" pid="14" name="Keywords">
    <vt:lpwstr>Council meetings;Government, politics and public administration; Local government; Decision making; Council meetings;</vt:lpwstr>
  </property>
  <property fmtid="{D5CDD505-2E9C-101B-9397-08002B2CF9AE}" pid="15" name="Author">
    <vt:lpwstr>Your council</vt:lpwstr>
  </property>
</Properties>
</file>